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B32" w:rsidRPr="002C4E61" w:rsidRDefault="00F64B32" w:rsidP="001E3EE3">
      <w:pPr>
        <w:widowControl w:val="0"/>
        <w:spacing w:after="0" w:line="240" w:lineRule="auto"/>
        <w:ind w:left="11697"/>
        <w:jc w:val="center"/>
        <w:rPr>
          <w:rFonts w:ascii="Times New Roman" w:hAnsi="Times New Roman"/>
          <w:sz w:val="28"/>
          <w:szCs w:val="28"/>
        </w:rPr>
      </w:pPr>
      <w:bookmarkStart w:id="0" w:name="_GoBack"/>
      <w:bookmarkEnd w:id="0"/>
      <w:r w:rsidRPr="002C4E61">
        <w:rPr>
          <w:rFonts w:ascii="Times New Roman" w:hAnsi="Times New Roman"/>
          <w:sz w:val="28"/>
          <w:szCs w:val="28"/>
        </w:rPr>
        <w:t xml:space="preserve">Утвержден </w:t>
      </w:r>
    </w:p>
    <w:p w:rsidR="00F64B32" w:rsidRPr="002C4E61" w:rsidRDefault="00F64B32" w:rsidP="001E3EE3">
      <w:pPr>
        <w:widowControl w:val="0"/>
        <w:spacing w:after="0" w:line="240" w:lineRule="auto"/>
        <w:ind w:left="11697"/>
        <w:jc w:val="center"/>
        <w:rPr>
          <w:rFonts w:ascii="Times New Roman" w:hAnsi="Times New Roman"/>
          <w:sz w:val="28"/>
          <w:szCs w:val="28"/>
        </w:rPr>
      </w:pPr>
      <w:r w:rsidRPr="002C4E61">
        <w:rPr>
          <w:rFonts w:ascii="Times New Roman" w:hAnsi="Times New Roman"/>
          <w:sz w:val="28"/>
          <w:szCs w:val="28"/>
        </w:rPr>
        <w:t xml:space="preserve">приказом Орелстата </w:t>
      </w:r>
    </w:p>
    <w:p w:rsidR="00F64B32" w:rsidRPr="002C4E61" w:rsidRDefault="00F64B32" w:rsidP="001E3EE3">
      <w:pPr>
        <w:widowControl w:val="0"/>
        <w:spacing w:after="0" w:line="240" w:lineRule="auto"/>
        <w:ind w:left="11697"/>
        <w:jc w:val="center"/>
        <w:rPr>
          <w:rFonts w:ascii="Times New Roman" w:hAnsi="Times New Roman"/>
          <w:sz w:val="28"/>
          <w:szCs w:val="28"/>
        </w:rPr>
      </w:pPr>
      <w:r w:rsidRPr="002C4E61">
        <w:rPr>
          <w:rFonts w:ascii="Times New Roman" w:hAnsi="Times New Roman"/>
          <w:sz w:val="28"/>
          <w:szCs w:val="28"/>
        </w:rPr>
        <w:t>от 15.06.2018 г. №</w:t>
      </w:r>
      <w:r w:rsidRPr="002C4E61">
        <w:rPr>
          <w:rFonts w:ascii="Times New Roman" w:hAnsi="Times New Roman"/>
          <w:color w:val="000000"/>
          <w:sz w:val="28"/>
          <w:szCs w:val="28"/>
        </w:rPr>
        <w:t xml:space="preserve"> </w:t>
      </w:r>
      <w:r>
        <w:rPr>
          <w:rFonts w:ascii="Times New Roman" w:hAnsi="Times New Roman"/>
          <w:color w:val="000000"/>
          <w:sz w:val="28"/>
          <w:szCs w:val="28"/>
        </w:rPr>
        <w:t>110</w:t>
      </w:r>
    </w:p>
    <w:p w:rsidR="00F64B32" w:rsidRDefault="00F64B32" w:rsidP="00415AF7">
      <w:pPr>
        <w:widowControl w:val="0"/>
        <w:spacing w:after="0" w:line="240" w:lineRule="auto"/>
        <w:ind w:left="11700" w:hanging="11700"/>
        <w:jc w:val="center"/>
        <w:rPr>
          <w:rFonts w:ascii="Times New Roman" w:hAnsi="Times New Roman"/>
          <w:b/>
          <w:sz w:val="28"/>
          <w:szCs w:val="28"/>
        </w:rPr>
      </w:pPr>
    </w:p>
    <w:p w:rsidR="00F64B32" w:rsidRDefault="00F64B32" w:rsidP="00415AF7">
      <w:pPr>
        <w:widowControl w:val="0"/>
        <w:spacing w:after="0" w:line="240" w:lineRule="auto"/>
        <w:ind w:left="11700" w:hanging="11700"/>
        <w:jc w:val="center"/>
        <w:rPr>
          <w:rFonts w:ascii="Times New Roman" w:hAnsi="Times New Roman"/>
          <w:b/>
          <w:sz w:val="28"/>
          <w:szCs w:val="28"/>
        </w:rPr>
      </w:pPr>
    </w:p>
    <w:p w:rsidR="00F64B32" w:rsidRPr="00415AF7" w:rsidRDefault="00F64B32" w:rsidP="00415AF7">
      <w:pPr>
        <w:widowControl w:val="0"/>
        <w:spacing w:after="0" w:line="240" w:lineRule="auto"/>
        <w:ind w:left="11700" w:hanging="11700"/>
        <w:jc w:val="center"/>
        <w:rPr>
          <w:rFonts w:ascii="Times New Roman" w:hAnsi="Times New Roman"/>
          <w:b/>
          <w:sz w:val="32"/>
          <w:szCs w:val="32"/>
        </w:rPr>
      </w:pPr>
      <w:r w:rsidRPr="00415AF7">
        <w:rPr>
          <w:rFonts w:ascii="Times New Roman" w:hAnsi="Times New Roman"/>
          <w:b/>
          <w:sz w:val="32"/>
          <w:szCs w:val="32"/>
        </w:rPr>
        <w:t>ПЛАН</w:t>
      </w:r>
    </w:p>
    <w:p w:rsidR="00F64B32" w:rsidRDefault="00F64B32" w:rsidP="002239ED">
      <w:pPr>
        <w:widowControl w:val="0"/>
        <w:spacing w:after="0" w:line="240" w:lineRule="auto"/>
        <w:ind w:firstLine="360"/>
        <w:jc w:val="center"/>
        <w:rPr>
          <w:rFonts w:ascii="Times New Roman" w:hAnsi="Times New Roman"/>
          <w:b/>
          <w:color w:val="000000"/>
          <w:sz w:val="28"/>
        </w:rPr>
      </w:pPr>
      <w:r w:rsidRPr="00415AF7">
        <w:rPr>
          <w:rFonts w:ascii="Times New Roman" w:hAnsi="Times New Roman"/>
          <w:b/>
          <w:color w:val="000000"/>
          <w:sz w:val="28"/>
        </w:rPr>
        <w:t>Территориально</w:t>
      </w:r>
      <w:r>
        <w:rPr>
          <w:rFonts w:ascii="Times New Roman" w:hAnsi="Times New Roman"/>
          <w:b/>
          <w:color w:val="000000"/>
          <w:sz w:val="28"/>
        </w:rPr>
        <w:t>го органа</w:t>
      </w:r>
      <w:r w:rsidRPr="00415AF7">
        <w:rPr>
          <w:rFonts w:ascii="Times New Roman" w:hAnsi="Times New Roman"/>
          <w:b/>
          <w:color w:val="000000"/>
          <w:sz w:val="28"/>
        </w:rPr>
        <w:t xml:space="preserve"> Федеральной службы государственной статистики </w:t>
      </w:r>
      <w:r>
        <w:rPr>
          <w:rFonts w:ascii="Times New Roman" w:hAnsi="Times New Roman"/>
          <w:b/>
          <w:color w:val="000000"/>
          <w:sz w:val="28"/>
        </w:rPr>
        <w:t xml:space="preserve">по Орловской области </w:t>
      </w:r>
    </w:p>
    <w:p w:rsidR="00F64B32" w:rsidRPr="00415AF7" w:rsidRDefault="00F64B32" w:rsidP="002239ED">
      <w:pPr>
        <w:widowControl w:val="0"/>
        <w:spacing w:after="0" w:line="240" w:lineRule="auto"/>
        <w:ind w:firstLine="360"/>
        <w:jc w:val="center"/>
        <w:rPr>
          <w:rFonts w:ascii="Times New Roman" w:hAnsi="Times New Roman"/>
          <w:b/>
          <w:color w:val="000000"/>
          <w:sz w:val="28"/>
        </w:rPr>
      </w:pPr>
      <w:r>
        <w:rPr>
          <w:rFonts w:ascii="Times New Roman" w:hAnsi="Times New Roman"/>
          <w:b/>
          <w:color w:val="000000"/>
          <w:sz w:val="28"/>
        </w:rPr>
        <w:t>по противодействию коррупции на 2018 – 2019</w:t>
      </w:r>
      <w:r w:rsidRPr="00415AF7">
        <w:rPr>
          <w:rFonts w:ascii="Times New Roman" w:hAnsi="Times New Roman"/>
          <w:b/>
          <w:color w:val="000000"/>
          <w:sz w:val="28"/>
        </w:rPr>
        <w:t xml:space="preserve"> годы</w:t>
      </w:r>
    </w:p>
    <w:p w:rsidR="00F64B32" w:rsidRDefault="00F64B32" w:rsidP="00415AF7">
      <w:pPr>
        <w:widowControl w:val="0"/>
        <w:jc w:val="center"/>
        <w:rPr>
          <w:rFonts w:ascii="Times New Roman" w:hAnsi="Times New Roman"/>
          <w:b/>
          <w:sz w:val="28"/>
          <w:szCs w:val="2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003"/>
        <w:gridCol w:w="2678"/>
        <w:gridCol w:w="2219"/>
        <w:gridCol w:w="3960"/>
      </w:tblGrid>
      <w:tr w:rsidR="00F64B32" w:rsidRPr="00415AF7" w:rsidTr="00AD3B2E">
        <w:trPr>
          <w:trHeight w:val="656"/>
          <w:tblHeader/>
        </w:trPr>
        <w:tc>
          <w:tcPr>
            <w:tcW w:w="720" w:type="dxa"/>
            <w:vAlign w:val="center"/>
          </w:tcPr>
          <w:p w:rsidR="00F64B32" w:rsidRPr="00415AF7" w:rsidRDefault="00F64B32" w:rsidP="00291933">
            <w:pPr>
              <w:jc w:val="center"/>
              <w:rPr>
                <w:rFonts w:ascii="Times New Roman" w:hAnsi="Times New Roman"/>
                <w:b/>
              </w:rPr>
            </w:pPr>
            <w:r w:rsidRPr="00415AF7">
              <w:rPr>
                <w:rFonts w:ascii="Times New Roman" w:hAnsi="Times New Roman"/>
                <w:b/>
              </w:rPr>
              <w:t>№</w:t>
            </w:r>
          </w:p>
          <w:p w:rsidR="00F64B32" w:rsidRPr="00415AF7" w:rsidRDefault="00F64B32" w:rsidP="00291933">
            <w:pPr>
              <w:jc w:val="center"/>
              <w:rPr>
                <w:rFonts w:ascii="Times New Roman" w:hAnsi="Times New Roman"/>
                <w:b/>
              </w:rPr>
            </w:pPr>
            <w:r w:rsidRPr="00415AF7">
              <w:rPr>
                <w:rFonts w:ascii="Times New Roman" w:hAnsi="Times New Roman"/>
                <w:b/>
              </w:rPr>
              <w:t>п/п</w:t>
            </w:r>
          </w:p>
        </w:tc>
        <w:tc>
          <w:tcPr>
            <w:tcW w:w="5003" w:type="dxa"/>
            <w:vAlign w:val="center"/>
          </w:tcPr>
          <w:p w:rsidR="00F64B32" w:rsidRPr="00415AF7" w:rsidRDefault="00F64B32" w:rsidP="00291933">
            <w:pPr>
              <w:jc w:val="center"/>
              <w:rPr>
                <w:rFonts w:ascii="Times New Roman" w:hAnsi="Times New Roman"/>
                <w:b/>
              </w:rPr>
            </w:pPr>
            <w:r w:rsidRPr="00415AF7">
              <w:rPr>
                <w:rFonts w:ascii="Times New Roman" w:hAnsi="Times New Roman"/>
                <w:b/>
              </w:rPr>
              <w:t>Мероприятие</w:t>
            </w:r>
          </w:p>
        </w:tc>
        <w:tc>
          <w:tcPr>
            <w:tcW w:w="2678" w:type="dxa"/>
            <w:vAlign w:val="center"/>
          </w:tcPr>
          <w:p w:rsidR="00F64B32" w:rsidRPr="00415AF7" w:rsidRDefault="00F64B32" w:rsidP="00415AF7">
            <w:pPr>
              <w:widowControl w:val="0"/>
              <w:spacing w:after="0" w:line="240" w:lineRule="auto"/>
              <w:jc w:val="center"/>
              <w:rPr>
                <w:rFonts w:ascii="Times New Roman" w:hAnsi="Times New Roman"/>
                <w:b/>
              </w:rPr>
            </w:pPr>
            <w:r>
              <w:rPr>
                <w:rFonts w:ascii="Times New Roman" w:hAnsi="Times New Roman"/>
                <w:b/>
              </w:rPr>
              <w:t>Ответственны</w:t>
            </w:r>
            <w:r w:rsidRPr="00415AF7">
              <w:rPr>
                <w:rFonts w:ascii="Times New Roman" w:hAnsi="Times New Roman"/>
                <w:b/>
              </w:rPr>
              <w:t xml:space="preserve">е </w:t>
            </w:r>
            <w:r>
              <w:rPr>
                <w:rFonts w:ascii="Times New Roman" w:hAnsi="Times New Roman"/>
                <w:b/>
              </w:rPr>
              <w:t xml:space="preserve">     </w:t>
            </w:r>
            <w:r w:rsidRPr="00415AF7">
              <w:rPr>
                <w:rFonts w:ascii="Times New Roman" w:hAnsi="Times New Roman"/>
                <w:b/>
              </w:rPr>
              <w:t>исполнители</w:t>
            </w:r>
          </w:p>
        </w:tc>
        <w:tc>
          <w:tcPr>
            <w:tcW w:w="2219" w:type="dxa"/>
            <w:vAlign w:val="center"/>
          </w:tcPr>
          <w:p w:rsidR="00F64B32" w:rsidRPr="00415AF7" w:rsidRDefault="00F64B32" w:rsidP="00415AF7">
            <w:pPr>
              <w:jc w:val="center"/>
              <w:rPr>
                <w:rFonts w:ascii="Times New Roman" w:hAnsi="Times New Roman"/>
                <w:b/>
              </w:rPr>
            </w:pPr>
            <w:r>
              <w:rPr>
                <w:rFonts w:ascii="Times New Roman" w:hAnsi="Times New Roman"/>
                <w:b/>
              </w:rPr>
              <w:t>Срок</w:t>
            </w:r>
            <w:r w:rsidRPr="00415AF7">
              <w:rPr>
                <w:rFonts w:ascii="Times New Roman" w:hAnsi="Times New Roman"/>
                <w:b/>
              </w:rPr>
              <w:t xml:space="preserve"> </w:t>
            </w:r>
            <w:r>
              <w:rPr>
                <w:rFonts w:ascii="Times New Roman" w:hAnsi="Times New Roman"/>
                <w:b/>
              </w:rPr>
              <w:t xml:space="preserve">     </w:t>
            </w:r>
            <w:r w:rsidRPr="00415AF7">
              <w:rPr>
                <w:rFonts w:ascii="Times New Roman" w:hAnsi="Times New Roman"/>
                <w:b/>
              </w:rPr>
              <w:t>исполн</w:t>
            </w:r>
            <w:r>
              <w:rPr>
                <w:rFonts w:ascii="Times New Roman" w:hAnsi="Times New Roman"/>
                <w:b/>
              </w:rPr>
              <w:t>ения</w:t>
            </w:r>
          </w:p>
        </w:tc>
        <w:tc>
          <w:tcPr>
            <w:tcW w:w="3960" w:type="dxa"/>
            <w:vAlign w:val="center"/>
          </w:tcPr>
          <w:p w:rsidR="00F64B32" w:rsidRPr="00415AF7" w:rsidRDefault="00F64B32" w:rsidP="00291933">
            <w:pPr>
              <w:jc w:val="center"/>
              <w:rPr>
                <w:rFonts w:ascii="Times New Roman" w:hAnsi="Times New Roman"/>
                <w:b/>
              </w:rPr>
            </w:pPr>
            <w:r w:rsidRPr="00415AF7">
              <w:rPr>
                <w:rFonts w:ascii="Times New Roman" w:hAnsi="Times New Roman"/>
                <w:b/>
              </w:rPr>
              <w:t>Ожидаемый результат</w:t>
            </w:r>
          </w:p>
        </w:tc>
      </w:tr>
      <w:tr w:rsidR="00F64B32" w:rsidRPr="00415AF7" w:rsidTr="001E3EE3">
        <w:trPr>
          <w:trHeight w:val="1019"/>
        </w:trPr>
        <w:tc>
          <w:tcPr>
            <w:tcW w:w="14580" w:type="dxa"/>
            <w:gridSpan w:val="5"/>
            <w:vAlign w:val="center"/>
          </w:tcPr>
          <w:p w:rsidR="00F64B32" w:rsidRPr="006A017A" w:rsidRDefault="00F64B32" w:rsidP="001E3EE3">
            <w:pPr>
              <w:jc w:val="center"/>
              <w:rPr>
                <w:rFonts w:ascii="Times New Roman" w:hAnsi="Times New Roman"/>
                <w:b/>
              </w:rPr>
            </w:pPr>
            <w:r>
              <w:rPr>
                <w:rFonts w:ascii="Times New Roman" w:hAnsi="Times New Roman"/>
                <w:b/>
                <w:lang w:val="en-US"/>
              </w:rPr>
              <w:t>I</w:t>
            </w:r>
            <w:r>
              <w:rPr>
                <w:rFonts w:ascii="Times New Roman" w:hAnsi="Times New Roman"/>
                <w:b/>
              </w:rPr>
              <w:t xml:space="preserve">. </w:t>
            </w:r>
            <w:r w:rsidRPr="00415AF7">
              <w:rPr>
                <w:rFonts w:ascii="Times New Roman" w:hAnsi="Times New Roman"/>
                <w:b/>
              </w:rPr>
              <w:t>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Орловской области ограничений, запретов и принципов служебного поведения в связи с исполнением ими должностных обязанностей, а также о</w:t>
            </w:r>
            <w:r>
              <w:rPr>
                <w:rFonts w:ascii="Times New Roman" w:hAnsi="Times New Roman"/>
                <w:b/>
              </w:rPr>
              <w:t>тветственности за их нарушение</w:t>
            </w:r>
          </w:p>
        </w:tc>
      </w:tr>
      <w:tr w:rsidR="00F64B32" w:rsidRPr="00F951B9" w:rsidTr="002C4E61">
        <w:trPr>
          <w:trHeight w:val="3156"/>
        </w:trPr>
        <w:tc>
          <w:tcPr>
            <w:tcW w:w="720" w:type="dxa"/>
          </w:tcPr>
          <w:p w:rsidR="00F64B32" w:rsidRPr="00815DF4" w:rsidRDefault="00F64B32" w:rsidP="00291933">
            <w:pPr>
              <w:jc w:val="center"/>
              <w:rPr>
                <w:rFonts w:ascii="Times New Roman" w:hAnsi="Times New Roman"/>
                <w:b/>
                <w:color w:val="000000"/>
              </w:rPr>
            </w:pPr>
            <w:r w:rsidRPr="00815DF4">
              <w:rPr>
                <w:rFonts w:ascii="Times New Roman" w:hAnsi="Times New Roman"/>
                <w:b/>
                <w:color w:val="000000"/>
              </w:rPr>
              <w:t>1.</w:t>
            </w:r>
            <w:r>
              <w:rPr>
                <w:rFonts w:ascii="Times New Roman" w:hAnsi="Times New Roman"/>
                <w:b/>
                <w:color w:val="000000"/>
              </w:rPr>
              <w:t>1</w:t>
            </w:r>
          </w:p>
        </w:tc>
        <w:tc>
          <w:tcPr>
            <w:tcW w:w="5003" w:type="dxa"/>
          </w:tcPr>
          <w:p w:rsidR="00F64B32" w:rsidRPr="00F951B9" w:rsidRDefault="00F64B32" w:rsidP="00291933">
            <w:pPr>
              <w:jc w:val="both"/>
            </w:pPr>
            <w:r w:rsidRPr="00F951B9">
              <w:rPr>
                <w:rStyle w:val="FontStyle14"/>
              </w:rPr>
              <w:t xml:space="preserve">Обеспечение действенного функционирования Комиссии по соблюдению требований к служебному поведению федеральных государственных служащих </w:t>
            </w:r>
            <w:r>
              <w:rPr>
                <w:rStyle w:val="FontStyle14"/>
              </w:rPr>
              <w:t xml:space="preserve">Орелстата </w:t>
            </w:r>
            <w:r w:rsidRPr="00F951B9">
              <w:rPr>
                <w:rStyle w:val="FontStyle14"/>
              </w:rPr>
              <w:t>и урегулированию конфликта интересов (далее - Комиссия)</w:t>
            </w:r>
          </w:p>
        </w:tc>
        <w:tc>
          <w:tcPr>
            <w:tcW w:w="2678" w:type="dxa"/>
          </w:tcPr>
          <w:p w:rsidR="00F64B32" w:rsidRPr="00F951B9" w:rsidRDefault="00F64B32" w:rsidP="00291933">
            <w:pPr>
              <w:pStyle w:val="BodyText"/>
              <w:spacing w:after="0"/>
              <w:jc w:val="both"/>
              <w:rPr>
                <w:sz w:val="22"/>
                <w:szCs w:val="22"/>
              </w:rPr>
            </w:pPr>
            <w:r w:rsidRPr="00F951B9">
              <w:rPr>
                <w:sz w:val="22"/>
                <w:szCs w:val="22"/>
              </w:rPr>
              <w:t>Административный отдел</w:t>
            </w:r>
          </w:p>
          <w:p w:rsidR="00F64B32" w:rsidRPr="00F951B9" w:rsidRDefault="00F64B32" w:rsidP="00291933">
            <w:pPr>
              <w:pStyle w:val="BodyText"/>
              <w:spacing w:after="0"/>
              <w:jc w:val="both"/>
              <w:rPr>
                <w:sz w:val="22"/>
                <w:szCs w:val="22"/>
              </w:rPr>
            </w:pPr>
          </w:p>
          <w:p w:rsidR="00F64B32" w:rsidRPr="00F951B9" w:rsidRDefault="00F64B32" w:rsidP="00291933">
            <w:pPr>
              <w:pStyle w:val="BodyText"/>
              <w:spacing w:after="0"/>
              <w:jc w:val="both"/>
              <w:rPr>
                <w:sz w:val="22"/>
                <w:szCs w:val="22"/>
              </w:rPr>
            </w:pPr>
          </w:p>
          <w:p w:rsidR="00F64B32" w:rsidRPr="00F951B9" w:rsidRDefault="00F64B32" w:rsidP="00291933">
            <w:pPr>
              <w:pStyle w:val="BodyText"/>
              <w:spacing w:after="0"/>
              <w:jc w:val="both"/>
              <w:rPr>
                <w:sz w:val="22"/>
                <w:szCs w:val="22"/>
              </w:rPr>
            </w:pPr>
          </w:p>
        </w:tc>
        <w:tc>
          <w:tcPr>
            <w:tcW w:w="2219" w:type="dxa"/>
          </w:tcPr>
          <w:p w:rsidR="00F64B32" w:rsidRDefault="00F64B32" w:rsidP="00EA0CB3">
            <w:pPr>
              <w:spacing w:after="0" w:line="240" w:lineRule="auto"/>
              <w:jc w:val="center"/>
              <w:rPr>
                <w:rFonts w:ascii="Times New Roman" w:hAnsi="Times New Roman"/>
              </w:rPr>
            </w:pPr>
            <w:r>
              <w:rPr>
                <w:rFonts w:ascii="Times New Roman" w:hAnsi="Times New Roman"/>
              </w:rPr>
              <w:t>В течение</w:t>
            </w:r>
          </w:p>
          <w:p w:rsidR="00F64B32" w:rsidRPr="00D87357" w:rsidRDefault="00F64B32" w:rsidP="00EA0CB3">
            <w:pPr>
              <w:spacing w:after="0" w:line="240" w:lineRule="auto"/>
              <w:jc w:val="center"/>
              <w:rPr>
                <w:rFonts w:ascii="Times New Roman" w:hAnsi="Times New Roman"/>
                <w:b/>
                <w:sz w:val="28"/>
                <w:szCs w:val="28"/>
              </w:rPr>
            </w:pPr>
            <w:r>
              <w:rPr>
                <w:rFonts w:ascii="Times New Roman" w:hAnsi="Times New Roman"/>
              </w:rPr>
              <w:t xml:space="preserve"> 2018-</w:t>
            </w:r>
            <w:smartTag w:uri="urn:schemas-microsoft-com:office:smarttags" w:element="metricconverter">
              <w:smartTagPr>
                <w:attr w:name="ProductID" w:val="2019 г"/>
              </w:smartTagPr>
              <w:r>
                <w:rPr>
                  <w:rFonts w:ascii="Times New Roman" w:hAnsi="Times New Roman"/>
                </w:rPr>
                <w:t>2019 г</w:t>
              </w:r>
            </w:smartTag>
            <w:r>
              <w:rPr>
                <w:rFonts w:ascii="Times New Roman" w:hAnsi="Times New Roman"/>
              </w:rPr>
              <w:t>.г.</w:t>
            </w:r>
          </w:p>
          <w:p w:rsidR="00F64B32" w:rsidRPr="00415AF7" w:rsidRDefault="00F64B32" w:rsidP="00291933">
            <w:pPr>
              <w:jc w:val="center"/>
              <w:rPr>
                <w:rFonts w:ascii="Times New Roman" w:hAnsi="Times New Roman"/>
              </w:rPr>
            </w:pPr>
          </w:p>
        </w:tc>
        <w:tc>
          <w:tcPr>
            <w:tcW w:w="3960" w:type="dxa"/>
          </w:tcPr>
          <w:p w:rsidR="00F64B32" w:rsidRPr="00F951B9" w:rsidRDefault="00F64B32" w:rsidP="001E3EE3">
            <w:pPr>
              <w:pStyle w:val="Style4"/>
              <w:widowControl/>
              <w:spacing w:line="240" w:lineRule="auto"/>
              <w:ind w:right="5" w:firstLine="5"/>
              <w:jc w:val="both"/>
              <w:rPr>
                <w:rStyle w:val="FontStyle14"/>
              </w:rPr>
            </w:pPr>
            <w:r>
              <w:rPr>
                <w:rStyle w:val="FontStyle14"/>
              </w:rPr>
              <w:t>Обеспечение соблюдения</w:t>
            </w:r>
            <w:r w:rsidRPr="00F951B9">
              <w:rPr>
                <w:rStyle w:val="FontStyle14"/>
              </w:rPr>
              <w:t xml:space="preserve"> федеральными государственными гражданскими служащими</w:t>
            </w:r>
            <w:r>
              <w:rPr>
                <w:rStyle w:val="FontStyle14"/>
              </w:rPr>
              <w:t xml:space="preserve"> Орелстата (далее – гражданские служащие)</w:t>
            </w:r>
            <w:r w:rsidRPr="00F951B9">
              <w:rPr>
                <w:rStyle w:val="FontStyle14"/>
              </w:rPr>
              <w:t xml:space="preserve"> ограничений и запретов, требований к служебному поведению, установленных законодательством Российской Федерации о государственной гражданской </w:t>
            </w:r>
            <w:r>
              <w:rPr>
                <w:rStyle w:val="FontStyle14"/>
              </w:rPr>
              <w:t>службе и о противодействии</w:t>
            </w:r>
            <w:r w:rsidRPr="00F951B9">
              <w:rPr>
                <w:rStyle w:val="FontStyle14"/>
              </w:rPr>
              <w:t xml:space="preserve"> коррупции</w:t>
            </w:r>
            <w:r>
              <w:rPr>
                <w:rStyle w:val="FontStyle14"/>
              </w:rPr>
              <w:t>, а также осуществление мер по противодействию коррупции</w:t>
            </w:r>
          </w:p>
        </w:tc>
      </w:tr>
      <w:tr w:rsidR="00F64B32" w:rsidRPr="00AD3B2E" w:rsidTr="002C4E61">
        <w:trPr>
          <w:trHeight w:val="3073"/>
        </w:trPr>
        <w:tc>
          <w:tcPr>
            <w:tcW w:w="720" w:type="dxa"/>
          </w:tcPr>
          <w:p w:rsidR="00F64B32" w:rsidRPr="00815DF4" w:rsidRDefault="00F64B32" w:rsidP="00291933">
            <w:pPr>
              <w:jc w:val="center"/>
              <w:rPr>
                <w:rFonts w:ascii="Times New Roman" w:hAnsi="Times New Roman"/>
                <w:b/>
              </w:rPr>
            </w:pPr>
            <w:r>
              <w:rPr>
                <w:rFonts w:ascii="Times New Roman" w:hAnsi="Times New Roman"/>
                <w:b/>
              </w:rPr>
              <w:t>1.2</w:t>
            </w:r>
          </w:p>
        </w:tc>
        <w:tc>
          <w:tcPr>
            <w:tcW w:w="5003" w:type="dxa"/>
          </w:tcPr>
          <w:p w:rsidR="00F64B32" w:rsidRPr="00F951B9" w:rsidRDefault="00F64B32" w:rsidP="00291933">
            <w:pPr>
              <w:autoSpaceDE w:val="0"/>
              <w:autoSpaceDN w:val="0"/>
              <w:adjustRightInd w:val="0"/>
              <w:jc w:val="both"/>
            </w:pPr>
            <w:r>
              <w:rPr>
                <w:rStyle w:val="FontStyle14"/>
              </w:rPr>
              <w:t>Мониторинг соблюдения гражданскими служащими</w:t>
            </w:r>
            <w:r w:rsidRPr="00F951B9">
              <w:rPr>
                <w:rStyle w:val="FontStyle14"/>
              </w:rPr>
              <w:t xml:space="preserve"> </w:t>
            </w:r>
            <w:r>
              <w:rPr>
                <w:rStyle w:val="FontStyle14"/>
              </w:rPr>
              <w:t xml:space="preserve">ограничений, связанных с прохождением службы, осуществлением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замещение должности гражданской службы, осуществление трудовой деятельности связано с непосредственной подчиненностью или подконтрольностью одного из них другому </w:t>
            </w:r>
          </w:p>
        </w:tc>
        <w:tc>
          <w:tcPr>
            <w:tcW w:w="2678" w:type="dxa"/>
          </w:tcPr>
          <w:p w:rsidR="00F64B32" w:rsidRPr="00AD3B2E" w:rsidRDefault="00F64B32" w:rsidP="007A52E8">
            <w:pPr>
              <w:autoSpaceDE w:val="0"/>
              <w:autoSpaceDN w:val="0"/>
              <w:adjustRightInd w:val="0"/>
              <w:jc w:val="center"/>
              <w:rPr>
                <w:rStyle w:val="FontStyle14"/>
              </w:rPr>
            </w:pPr>
            <w:r w:rsidRPr="00AD3B2E">
              <w:rPr>
                <w:rStyle w:val="FontStyle14"/>
              </w:rPr>
              <w:t>Административный отдел, Комиссия</w:t>
            </w:r>
          </w:p>
        </w:tc>
        <w:tc>
          <w:tcPr>
            <w:tcW w:w="2219" w:type="dxa"/>
          </w:tcPr>
          <w:p w:rsidR="00F64B32" w:rsidRDefault="00F64B32" w:rsidP="00DD579C">
            <w:pPr>
              <w:spacing w:after="0" w:line="240" w:lineRule="auto"/>
              <w:jc w:val="center"/>
              <w:rPr>
                <w:rFonts w:ascii="Times New Roman" w:hAnsi="Times New Roman"/>
              </w:rPr>
            </w:pPr>
            <w:r>
              <w:rPr>
                <w:rFonts w:ascii="Times New Roman" w:hAnsi="Times New Roman"/>
              </w:rPr>
              <w:t>В течение</w:t>
            </w:r>
          </w:p>
          <w:p w:rsidR="00F64B32" w:rsidRPr="00D87357" w:rsidRDefault="00F64B32" w:rsidP="00DD579C">
            <w:pPr>
              <w:spacing w:after="0" w:line="240" w:lineRule="auto"/>
              <w:jc w:val="center"/>
              <w:rPr>
                <w:rFonts w:ascii="Times New Roman" w:hAnsi="Times New Roman"/>
                <w:b/>
                <w:sz w:val="28"/>
                <w:szCs w:val="28"/>
              </w:rPr>
            </w:pPr>
            <w:r>
              <w:rPr>
                <w:rFonts w:ascii="Times New Roman" w:hAnsi="Times New Roman"/>
              </w:rPr>
              <w:t xml:space="preserve"> 2018-</w:t>
            </w:r>
            <w:smartTag w:uri="urn:schemas-microsoft-com:office:smarttags" w:element="metricconverter">
              <w:smartTagPr>
                <w:attr w:name="ProductID" w:val="2019 г"/>
              </w:smartTagPr>
              <w:r>
                <w:rPr>
                  <w:rFonts w:ascii="Times New Roman" w:hAnsi="Times New Roman"/>
                </w:rPr>
                <w:t>2019 г</w:t>
              </w:r>
            </w:smartTag>
            <w:r>
              <w:rPr>
                <w:rFonts w:ascii="Times New Roman" w:hAnsi="Times New Roman"/>
              </w:rPr>
              <w:t>.г.</w:t>
            </w:r>
          </w:p>
          <w:p w:rsidR="00F64B32" w:rsidRPr="006A017A" w:rsidRDefault="00F64B32" w:rsidP="00291933">
            <w:pPr>
              <w:jc w:val="center"/>
              <w:rPr>
                <w:rFonts w:ascii="Times New Roman" w:hAnsi="Times New Roman"/>
                <w:lang w:val="en-US"/>
              </w:rPr>
            </w:pPr>
          </w:p>
        </w:tc>
        <w:tc>
          <w:tcPr>
            <w:tcW w:w="3960" w:type="dxa"/>
          </w:tcPr>
          <w:p w:rsidR="00F64B32" w:rsidRPr="00AD3B2E" w:rsidRDefault="00F64B32" w:rsidP="00AD3B2E">
            <w:pPr>
              <w:autoSpaceDE w:val="0"/>
              <w:autoSpaceDN w:val="0"/>
              <w:adjustRightInd w:val="0"/>
              <w:jc w:val="both"/>
              <w:rPr>
                <w:rStyle w:val="FontStyle14"/>
              </w:rPr>
            </w:pPr>
            <w:r w:rsidRPr="00AD3B2E">
              <w:rPr>
                <w:rStyle w:val="FontStyle14"/>
              </w:rPr>
              <w:t xml:space="preserve">Выявление случаев несоблюдения гражданскими служащими </w:t>
            </w:r>
            <w:r>
              <w:rPr>
                <w:rStyle w:val="FontStyle14"/>
              </w:rPr>
              <w:t>Орелстата</w:t>
            </w:r>
            <w:r w:rsidRPr="00AD3B2E">
              <w:rPr>
                <w:rStyle w:val="FontStyle14"/>
              </w:rPr>
              <w:t xml:space="preserve">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64B32" w:rsidRPr="00DD579C" w:rsidTr="00AD3B2E">
        <w:trPr>
          <w:trHeight w:val="2410"/>
        </w:trPr>
        <w:tc>
          <w:tcPr>
            <w:tcW w:w="720" w:type="dxa"/>
          </w:tcPr>
          <w:p w:rsidR="00F64B32" w:rsidRPr="00AD3B2E" w:rsidRDefault="00F64B32" w:rsidP="00AD3B2E">
            <w:pPr>
              <w:jc w:val="center"/>
              <w:rPr>
                <w:rFonts w:ascii="Times New Roman" w:hAnsi="Times New Roman"/>
                <w:b/>
                <w:color w:val="000000"/>
              </w:rPr>
            </w:pPr>
            <w:r>
              <w:rPr>
                <w:rFonts w:ascii="Times New Roman" w:hAnsi="Times New Roman"/>
                <w:b/>
                <w:color w:val="000000"/>
              </w:rPr>
              <w:t>1.</w:t>
            </w:r>
            <w:r w:rsidRPr="00AD3B2E">
              <w:rPr>
                <w:rFonts w:ascii="Times New Roman" w:hAnsi="Times New Roman"/>
                <w:b/>
                <w:color w:val="000000"/>
              </w:rPr>
              <w:t>3</w:t>
            </w:r>
          </w:p>
        </w:tc>
        <w:tc>
          <w:tcPr>
            <w:tcW w:w="5003" w:type="dxa"/>
          </w:tcPr>
          <w:p w:rsidR="00F64B32" w:rsidRPr="00AD3B2E" w:rsidRDefault="00F64B32" w:rsidP="00AD3B2E">
            <w:pPr>
              <w:autoSpaceDE w:val="0"/>
              <w:autoSpaceDN w:val="0"/>
              <w:adjustRightInd w:val="0"/>
              <w:jc w:val="both"/>
              <w:rPr>
                <w:color w:val="000000"/>
              </w:rPr>
            </w:pPr>
            <w:r w:rsidRPr="00AD3B2E">
              <w:rPr>
                <w:rStyle w:val="FontStyle14"/>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Обеспечение контроля за своевременностью представления указанных сведений</w:t>
            </w:r>
          </w:p>
        </w:tc>
        <w:tc>
          <w:tcPr>
            <w:tcW w:w="2678" w:type="dxa"/>
          </w:tcPr>
          <w:p w:rsidR="00F64B32" w:rsidRPr="00AD3B2E" w:rsidRDefault="00F64B32" w:rsidP="00AD3B2E">
            <w:pPr>
              <w:autoSpaceDE w:val="0"/>
              <w:autoSpaceDN w:val="0"/>
              <w:adjustRightInd w:val="0"/>
              <w:jc w:val="both"/>
              <w:rPr>
                <w:rStyle w:val="FontStyle14"/>
              </w:rPr>
            </w:pPr>
            <w:r w:rsidRPr="00AD3B2E">
              <w:rPr>
                <w:rStyle w:val="FontStyle14"/>
              </w:rPr>
              <w:t>Административный отдел</w:t>
            </w:r>
          </w:p>
          <w:p w:rsidR="00F64B32" w:rsidRPr="00AD3B2E" w:rsidRDefault="00F64B32" w:rsidP="00AD3B2E">
            <w:pPr>
              <w:autoSpaceDE w:val="0"/>
              <w:autoSpaceDN w:val="0"/>
              <w:adjustRightInd w:val="0"/>
              <w:jc w:val="both"/>
              <w:rPr>
                <w:rStyle w:val="FontStyle14"/>
              </w:rPr>
            </w:pPr>
          </w:p>
        </w:tc>
        <w:tc>
          <w:tcPr>
            <w:tcW w:w="2219" w:type="dxa"/>
          </w:tcPr>
          <w:p w:rsidR="00F64B32" w:rsidRPr="00AD3B2E" w:rsidRDefault="00F64B32" w:rsidP="00AD3B2E">
            <w:pPr>
              <w:pStyle w:val="BodyText"/>
              <w:spacing w:after="0" w:line="274" w:lineRule="exact"/>
              <w:jc w:val="center"/>
              <w:rPr>
                <w:rStyle w:val="12pt"/>
                <w:color w:val="000000"/>
                <w:sz w:val="22"/>
                <w:szCs w:val="22"/>
              </w:rPr>
            </w:pPr>
            <w:r w:rsidRPr="00AD3B2E">
              <w:rPr>
                <w:rStyle w:val="12pt"/>
                <w:color w:val="000000"/>
                <w:sz w:val="22"/>
                <w:szCs w:val="22"/>
              </w:rPr>
              <w:t>Ежегодно</w:t>
            </w:r>
          </w:p>
          <w:p w:rsidR="00F64B32" w:rsidRPr="00AD3B2E" w:rsidRDefault="00F64B32" w:rsidP="00AD3B2E">
            <w:pPr>
              <w:pStyle w:val="BodyText"/>
              <w:spacing w:after="0" w:line="274" w:lineRule="exact"/>
              <w:jc w:val="center"/>
              <w:rPr>
                <w:rStyle w:val="FontStyle14"/>
              </w:rPr>
            </w:pPr>
            <w:r w:rsidRPr="00AD3B2E">
              <w:rPr>
                <w:rStyle w:val="12pt"/>
                <w:color w:val="000000"/>
                <w:sz w:val="22"/>
                <w:szCs w:val="22"/>
              </w:rPr>
              <w:t>до 30 апреля</w:t>
            </w:r>
          </w:p>
        </w:tc>
        <w:tc>
          <w:tcPr>
            <w:tcW w:w="3960" w:type="dxa"/>
          </w:tcPr>
          <w:p w:rsidR="00F64B32" w:rsidRPr="00AD3B2E" w:rsidRDefault="00F64B32" w:rsidP="00AD3B2E">
            <w:pPr>
              <w:pStyle w:val="BodyText"/>
              <w:spacing w:after="0" w:line="274" w:lineRule="exact"/>
              <w:jc w:val="center"/>
              <w:rPr>
                <w:sz w:val="22"/>
                <w:szCs w:val="22"/>
              </w:rPr>
            </w:pPr>
            <w:r>
              <w:rPr>
                <w:rStyle w:val="12pt"/>
                <w:color w:val="000000"/>
                <w:sz w:val="22"/>
                <w:szCs w:val="22"/>
              </w:rPr>
              <w:t xml:space="preserve">Обеспечение своевременного </w:t>
            </w:r>
            <w:r w:rsidRPr="00AD3B2E">
              <w:rPr>
                <w:rStyle w:val="12pt"/>
                <w:color w:val="000000"/>
                <w:sz w:val="22"/>
                <w:szCs w:val="22"/>
              </w:rPr>
              <w:t>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F64B32" w:rsidRPr="00DD579C" w:rsidTr="00AD3B2E">
        <w:trPr>
          <w:trHeight w:val="1247"/>
        </w:trPr>
        <w:tc>
          <w:tcPr>
            <w:tcW w:w="720" w:type="dxa"/>
          </w:tcPr>
          <w:p w:rsidR="00F64B32" w:rsidRPr="00944A06" w:rsidRDefault="00F64B32" w:rsidP="00291933">
            <w:pPr>
              <w:jc w:val="center"/>
              <w:rPr>
                <w:rFonts w:ascii="Times New Roman" w:hAnsi="Times New Roman"/>
                <w:color w:val="000000"/>
              </w:rPr>
            </w:pPr>
            <w:r w:rsidRPr="00944A06">
              <w:rPr>
                <w:rFonts w:ascii="Times New Roman" w:hAnsi="Times New Roman"/>
                <w:b/>
                <w:color w:val="000000"/>
              </w:rPr>
              <w:t>1.4</w:t>
            </w:r>
          </w:p>
        </w:tc>
        <w:tc>
          <w:tcPr>
            <w:tcW w:w="5003" w:type="dxa"/>
          </w:tcPr>
          <w:p w:rsidR="00F64B32" w:rsidRPr="001E3EE3" w:rsidRDefault="00F64B32" w:rsidP="00291933">
            <w:pPr>
              <w:pStyle w:val="Style1"/>
              <w:jc w:val="both"/>
              <w:rPr>
                <w:color w:val="000000"/>
              </w:rPr>
            </w:pPr>
            <w:r w:rsidRPr="00944A06">
              <w:rPr>
                <w:color w:val="000000"/>
                <w:sz w:val="22"/>
                <w:szCs w:val="22"/>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Орелстата </w:t>
            </w:r>
            <w:r w:rsidRPr="009E713B">
              <w:rPr>
                <w:sz w:val="22"/>
                <w:szCs w:val="22"/>
              </w:rPr>
              <w:t>в информационно</w:t>
            </w:r>
            <w:r w:rsidRPr="009E713B">
              <w:rPr>
                <w:sz w:val="22"/>
                <w:szCs w:val="22"/>
              </w:rPr>
              <w:softHyphen/>
              <w:t>телекоммуникационной сети «Интернет»</w:t>
            </w:r>
          </w:p>
        </w:tc>
        <w:tc>
          <w:tcPr>
            <w:tcW w:w="2678" w:type="dxa"/>
          </w:tcPr>
          <w:p w:rsidR="00F64B32" w:rsidRDefault="00F64B32" w:rsidP="00944A06">
            <w:pPr>
              <w:pStyle w:val="BodyText"/>
              <w:spacing w:after="0"/>
              <w:jc w:val="center"/>
              <w:rPr>
                <w:color w:val="000000"/>
                <w:sz w:val="22"/>
                <w:szCs w:val="22"/>
              </w:rPr>
            </w:pPr>
            <w:r w:rsidRPr="00944A06">
              <w:rPr>
                <w:color w:val="000000"/>
                <w:sz w:val="22"/>
                <w:szCs w:val="22"/>
              </w:rPr>
              <w:t xml:space="preserve">Административный отдел, </w:t>
            </w:r>
          </w:p>
          <w:p w:rsidR="00F64B32" w:rsidRPr="00944A06" w:rsidRDefault="00F64B32" w:rsidP="00944A06">
            <w:pPr>
              <w:pStyle w:val="BodyText"/>
              <w:spacing w:after="0"/>
              <w:jc w:val="center"/>
              <w:rPr>
                <w:color w:val="000000"/>
                <w:sz w:val="22"/>
                <w:szCs w:val="22"/>
              </w:rPr>
            </w:pPr>
            <w:r>
              <w:rPr>
                <w:color w:val="000000"/>
                <w:sz w:val="22"/>
                <w:szCs w:val="22"/>
              </w:rPr>
              <w:t>О</w:t>
            </w:r>
            <w:r w:rsidRPr="00944A06">
              <w:rPr>
                <w:color w:val="000000"/>
                <w:sz w:val="22"/>
                <w:szCs w:val="22"/>
              </w:rPr>
              <w:t>тдел информационных технологий</w:t>
            </w:r>
          </w:p>
          <w:p w:rsidR="00F64B32" w:rsidRPr="00DD579C" w:rsidRDefault="00F64B32" w:rsidP="00944A06">
            <w:pPr>
              <w:pStyle w:val="BodyText"/>
              <w:spacing w:after="0"/>
              <w:jc w:val="center"/>
              <w:rPr>
                <w:color w:val="000000"/>
                <w:sz w:val="22"/>
                <w:szCs w:val="22"/>
                <w:highlight w:val="yellow"/>
              </w:rPr>
            </w:pPr>
          </w:p>
        </w:tc>
        <w:tc>
          <w:tcPr>
            <w:tcW w:w="2219" w:type="dxa"/>
          </w:tcPr>
          <w:p w:rsidR="00F64B32" w:rsidRPr="00944A06" w:rsidRDefault="00F64B32" w:rsidP="008A2CE1">
            <w:pPr>
              <w:pStyle w:val="BodyText"/>
              <w:spacing w:after="0"/>
              <w:jc w:val="center"/>
              <w:rPr>
                <w:color w:val="000000"/>
                <w:sz w:val="22"/>
                <w:szCs w:val="22"/>
              </w:rPr>
            </w:pPr>
            <w:r w:rsidRPr="00944A06">
              <w:rPr>
                <w:color w:val="000000"/>
                <w:sz w:val="22"/>
                <w:szCs w:val="22"/>
              </w:rPr>
              <w:t>В течение 14 рабочих дней со дня истечения срока, установленного для подачи указанных сведений</w:t>
            </w:r>
          </w:p>
        </w:tc>
        <w:tc>
          <w:tcPr>
            <w:tcW w:w="3960" w:type="dxa"/>
          </w:tcPr>
          <w:p w:rsidR="00F64B32" w:rsidRPr="00944A06" w:rsidRDefault="00F64B32" w:rsidP="00291933">
            <w:pPr>
              <w:pStyle w:val="Style13"/>
              <w:widowControl/>
              <w:spacing w:line="240" w:lineRule="auto"/>
              <w:ind w:right="5"/>
              <w:rPr>
                <w:color w:val="000000"/>
                <w:sz w:val="22"/>
                <w:szCs w:val="22"/>
              </w:rPr>
            </w:pPr>
            <w:r w:rsidRPr="00944A06">
              <w:rPr>
                <w:color w:val="000000"/>
                <w:sz w:val="22"/>
                <w:szCs w:val="22"/>
              </w:rPr>
              <w:t>Повышение открытости и доступности информации о деятельности по профилактике коррупционных правонарушений в Орелстате</w:t>
            </w:r>
          </w:p>
        </w:tc>
      </w:tr>
      <w:tr w:rsidR="00F64B32" w:rsidRPr="00DD579C" w:rsidTr="002C4E61">
        <w:trPr>
          <w:trHeight w:val="557"/>
        </w:trPr>
        <w:tc>
          <w:tcPr>
            <w:tcW w:w="720" w:type="dxa"/>
          </w:tcPr>
          <w:p w:rsidR="00F64B32" w:rsidRPr="00944A06" w:rsidRDefault="00F64B32" w:rsidP="00291933">
            <w:pPr>
              <w:jc w:val="center"/>
              <w:rPr>
                <w:rFonts w:ascii="Times New Roman" w:hAnsi="Times New Roman"/>
                <w:b/>
                <w:color w:val="000000"/>
              </w:rPr>
            </w:pPr>
            <w:r w:rsidRPr="00944A06">
              <w:rPr>
                <w:rFonts w:ascii="Times New Roman" w:hAnsi="Times New Roman"/>
                <w:b/>
                <w:color w:val="000000"/>
              </w:rPr>
              <w:t>1.5</w:t>
            </w:r>
          </w:p>
        </w:tc>
        <w:tc>
          <w:tcPr>
            <w:tcW w:w="5003" w:type="dxa"/>
          </w:tcPr>
          <w:p w:rsidR="00F64B32" w:rsidRPr="00944A06" w:rsidRDefault="00F64B32" w:rsidP="00291933">
            <w:pPr>
              <w:pStyle w:val="BodyText"/>
              <w:spacing w:after="0"/>
              <w:jc w:val="both"/>
              <w:rPr>
                <w:color w:val="000000"/>
                <w:sz w:val="22"/>
                <w:szCs w:val="22"/>
              </w:rPr>
            </w:pPr>
            <w:r w:rsidRPr="00944A06">
              <w:rPr>
                <w:color w:val="000000"/>
                <w:sz w:val="22"/>
                <w:szCs w:val="22"/>
              </w:rPr>
              <w:t xml:space="preserve">Анализ сведений о доходах, расходах, об имуществе и обязательствах имущественного характера, представленных гражданскими служащими </w:t>
            </w:r>
          </w:p>
        </w:tc>
        <w:tc>
          <w:tcPr>
            <w:tcW w:w="2678" w:type="dxa"/>
          </w:tcPr>
          <w:p w:rsidR="00F64B32" w:rsidRPr="00944A06" w:rsidRDefault="00F64B32" w:rsidP="00291933">
            <w:pPr>
              <w:pStyle w:val="BodyText"/>
              <w:spacing w:after="0"/>
              <w:rPr>
                <w:color w:val="000000"/>
                <w:sz w:val="22"/>
                <w:szCs w:val="22"/>
              </w:rPr>
            </w:pPr>
            <w:r w:rsidRPr="00944A06">
              <w:rPr>
                <w:color w:val="000000"/>
                <w:sz w:val="22"/>
                <w:szCs w:val="22"/>
              </w:rPr>
              <w:t>Административный отдел</w:t>
            </w:r>
          </w:p>
        </w:tc>
        <w:tc>
          <w:tcPr>
            <w:tcW w:w="2219" w:type="dxa"/>
          </w:tcPr>
          <w:p w:rsidR="00F64B32" w:rsidRPr="00944A06" w:rsidRDefault="00F64B32" w:rsidP="00291933">
            <w:pPr>
              <w:pStyle w:val="BodyText"/>
              <w:spacing w:after="0"/>
              <w:jc w:val="center"/>
              <w:rPr>
                <w:color w:val="000000"/>
                <w:sz w:val="22"/>
                <w:szCs w:val="22"/>
              </w:rPr>
            </w:pPr>
            <w:r w:rsidRPr="00944A06">
              <w:rPr>
                <w:color w:val="000000"/>
                <w:sz w:val="22"/>
                <w:szCs w:val="22"/>
              </w:rPr>
              <w:t>Ежегодно до 1 октября</w:t>
            </w:r>
          </w:p>
        </w:tc>
        <w:tc>
          <w:tcPr>
            <w:tcW w:w="3960" w:type="dxa"/>
          </w:tcPr>
          <w:p w:rsidR="00F64B32" w:rsidRPr="00944A06" w:rsidRDefault="00F64B32" w:rsidP="00291933">
            <w:pPr>
              <w:pStyle w:val="BodyText"/>
              <w:spacing w:after="0"/>
              <w:jc w:val="both"/>
              <w:rPr>
                <w:color w:val="000000"/>
                <w:sz w:val="22"/>
                <w:szCs w:val="22"/>
              </w:rPr>
            </w:pPr>
            <w:r w:rsidRPr="00944A06">
              <w:rPr>
                <w:color w:val="000000"/>
                <w:sz w:val="22"/>
                <w:szCs w:val="22"/>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F64B32" w:rsidRPr="00DD579C" w:rsidTr="00944A06">
        <w:trPr>
          <w:cantSplit/>
          <w:trHeight w:val="1867"/>
        </w:trPr>
        <w:tc>
          <w:tcPr>
            <w:tcW w:w="720" w:type="dxa"/>
          </w:tcPr>
          <w:p w:rsidR="00F64B32" w:rsidRPr="00944A06" w:rsidRDefault="00F64B32" w:rsidP="00291933">
            <w:pPr>
              <w:jc w:val="center"/>
              <w:rPr>
                <w:rFonts w:ascii="Times New Roman" w:hAnsi="Times New Roman"/>
                <w:b/>
                <w:color w:val="000000"/>
              </w:rPr>
            </w:pPr>
            <w:r w:rsidRPr="00944A06">
              <w:rPr>
                <w:rFonts w:ascii="Times New Roman" w:hAnsi="Times New Roman"/>
                <w:b/>
                <w:color w:val="000000"/>
              </w:rPr>
              <w:t>1.6</w:t>
            </w:r>
          </w:p>
        </w:tc>
        <w:tc>
          <w:tcPr>
            <w:tcW w:w="5003" w:type="dxa"/>
          </w:tcPr>
          <w:p w:rsidR="00F64B32" w:rsidRPr="00944A06" w:rsidRDefault="00F64B32" w:rsidP="00291933">
            <w:pPr>
              <w:jc w:val="both"/>
              <w:rPr>
                <w:rFonts w:ascii="Times New Roman" w:hAnsi="Times New Roman"/>
                <w:color w:val="000000"/>
              </w:rPr>
            </w:pPr>
            <w:r w:rsidRPr="00944A06">
              <w:rPr>
                <w:rFonts w:ascii="Times New Roman" w:hAnsi="Times New Roman"/>
                <w:color w:val="000000"/>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представляемых гражданскими служащими</w:t>
            </w:r>
          </w:p>
        </w:tc>
        <w:tc>
          <w:tcPr>
            <w:tcW w:w="2678" w:type="dxa"/>
          </w:tcPr>
          <w:p w:rsidR="00F64B32" w:rsidRPr="00944A06" w:rsidRDefault="00F64B32" w:rsidP="00291933">
            <w:pPr>
              <w:rPr>
                <w:rFonts w:ascii="Times New Roman" w:hAnsi="Times New Roman"/>
                <w:color w:val="000000"/>
              </w:rPr>
            </w:pPr>
            <w:r w:rsidRPr="00944A06">
              <w:rPr>
                <w:rFonts w:ascii="Times New Roman" w:hAnsi="Times New Roman"/>
                <w:color w:val="000000"/>
              </w:rPr>
              <w:t>Административный отдел</w:t>
            </w:r>
          </w:p>
          <w:p w:rsidR="00F64B32" w:rsidRPr="00944A06" w:rsidRDefault="00F64B32" w:rsidP="00291933">
            <w:pPr>
              <w:pStyle w:val="BodyText"/>
              <w:spacing w:after="0"/>
              <w:rPr>
                <w:color w:val="000000"/>
                <w:sz w:val="22"/>
                <w:szCs w:val="22"/>
              </w:rPr>
            </w:pPr>
          </w:p>
        </w:tc>
        <w:tc>
          <w:tcPr>
            <w:tcW w:w="2219" w:type="dxa"/>
          </w:tcPr>
          <w:p w:rsidR="00F64B32" w:rsidRPr="00944A06" w:rsidRDefault="00F64B32" w:rsidP="00201629">
            <w:pPr>
              <w:pStyle w:val="BodyText"/>
              <w:spacing w:after="0"/>
              <w:jc w:val="center"/>
              <w:rPr>
                <w:color w:val="000000"/>
                <w:sz w:val="22"/>
                <w:szCs w:val="22"/>
              </w:rPr>
            </w:pPr>
            <w:r w:rsidRPr="00944A06">
              <w:rPr>
                <w:color w:val="000000"/>
                <w:sz w:val="22"/>
                <w:szCs w:val="22"/>
              </w:rPr>
              <w:t xml:space="preserve">В течение </w:t>
            </w:r>
          </w:p>
          <w:p w:rsidR="00F64B32" w:rsidRDefault="00F64B32" w:rsidP="00201629">
            <w:pPr>
              <w:pStyle w:val="BodyText"/>
              <w:spacing w:after="0"/>
              <w:jc w:val="center"/>
              <w:rPr>
                <w:color w:val="000000"/>
                <w:sz w:val="22"/>
                <w:szCs w:val="22"/>
              </w:rPr>
            </w:pPr>
            <w:r w:rsidRPr="00944A06">
              <w:rPr>
                <w:color w:val="000000"/>
                <w:sz w:val="22"/>
                <w:szCs w:val="22"/>
              </w:rPr>
              <w:t>2018-2019 гг.</w:t>
            </w:r>
          </w:p>
          <w:p w:rsidR="00F64B32" w:rsidRPr="00944A06" w:rsidRDefault="00F64B32" w:rsidP="00201629">
            <w:pPr>
              <w:pStyle w:val="BodyText"/>
              <w:spacing w:after="0"/>
              <w:jc w:val="center"/>
              <w:rPr>
                <w:color w:val="000000"/>
                <w:sz w:val="22"/>
                <w:szCs w:val="22"/>
              </w:rPr>
            </w:pPr>
            <w:r w:rsidRPr="00BD629C">
              <w:rPr>
                <w:rStyle w:val="12pt"/>
                <w:color w:val="000000"/>
                <w:sz w:val="22"/>
                <w:szCs w:val="22"/>
              </w:rPr>
              <w:t>при наличии оснований</w:t>
            </w:r>
          </w:p>
          <w:p w:rsidR="00F64B32" w:rsidRPr="00944A06" w:rsidRDefault="00F64B32" w:rsidP="00E41549">
            <w:pPr>
              <w:rPr>
                <w:color w:val="000000"/>
              </w:rPr>
            </w:pPr>
          </w:p>
        </w:tc>
        <w:tc>
          <w:tcPr>
            <w:tcW w:w="3960" w:type="dxa"/>
          </w:tcPr>
          <w:p w:rsidR="00F64B32" w:rsidRPr="00944A06" w:rsidRDefault="00F64B32" w:rsidP="00291933">
            <w:pPr>
              <w:jc w:val="both"/>
              <w:rPr>
                <w:rFonts w:ascii="Times New Roman" w:hAnsi="Times New Roman"/>
                <w:color w:val="000000"/>
              </w:rPr>
            </w:pPr>
            <w:r w:rsidRPr="00944A06">
              <w:rPr>
                <w:rStyle w:val="FontStyle14"/>
                <w:color w:val="000000"/>
              </w:rPr>
              <w:t>Выявление случаев несоблюдения гражданскими служащими Орелстата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64B32" w:rsidRPr="00DD579C" w:rsidTr="00DA7BD3">
        <w:trPr>
          <w:cantSplit/>
          <w:trHeight w:val="1867"/>
        </w:trPr>
        <w:tc>
          <w:tcPr>
            <w:tcW w:w="720" w:type="dxa"/>
          </w:tcPr>
          <w:p w:rsidR="00F64B32" w:rsidRPr="00944A06" w:rsidRDefault="00F64B32" w:rsidP="00BD629C">
            <w:pPr>
              <w:jc w:val="center"/>
              <w:rPr>
                <w:rFonts w:ascii="Times New Roman" w:hAnsi="Times New Roman"/>
                <w:b/>
                <w:color w:val="000000"/>
              </w:rPr>
            </w:pPr>
            <w:r>
              <w:rPr>
                <w:rFonts w:ascii="Times New Roman" w:hAnsi="Times New Roman"/>
                <w:b/>
                <w:color w:val="000000"/>
              </w:rPr>
              <w:t>1.7</w:t>
            </w:r>
          </w:p>
        </w:tc>
        <w:tc>
          <w:tcPr>
            <w:tcW w:w="5003" w:type="dxa"/>
            <w:vAlign w:val="bottom"/>
          </w:tcPr>
          <w:p w:rsidR="00F64B32" w:rsidRPr="001E3EE3" w:rsidRDefault="00F64B32" w:rsidP="00BD629C">
            <w:pPr>
              <w:pStyle w:val="BodyText"/>
              <w:spacing w:after="0" w:line="274" w:lineRule="exact"/>
              <w:jc w:val="both"/>
              <w:rPr>
                <w:color w:val="000000"/>
                <w:sz w:val="22"/>
                <w:szCs w:val="22"/>
              </w:rPr>
            </w:pPr>
            <w:r w:rsidRPr="00BD629C">
              <w:rPr>
                <w:rStyle w:val="12pt"/>
                <w:color w:val="000000"/>
                <w:sz w:val="22"/>
                <w:szCs w:val="22"/>
              </w:rPr>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678" w:type="dxa"/>
          </w:tcPr>
          <w:p w:rsidR="00F64B32" w:rsidRPr="00BD629C" w:rsidRDefault="00F64B32" w:rsidP="00BD629C">
            <w:pPr>
              <w:jc w:val="both"/>
              <w:rPr>
                <w:rFonts w:ascii="Times New Roman" w:hAnsi="Times New Roman"/>
                <w:color w:val="000000"/>
              </w:rPr>
            </w:pPr>
            <w:r w:rsidRPr="00BD629C">
              <w:rPr>
                <w:rFonts w:ascii="Times New Roman" w:hAnsi="Times New Roman"/>
                <w:color w:val="000000"/>
              </w:rPr>
              <w:t>Административный отдел</w:t>
            </w:r>
          </w:p>
          <w:p w:rsidR="00F64B32" w:rsidRPr="00BD629C" w:rsidRDefault="00F64B32" w:rsidP="00BD629C">
            <w:pPr>
              <w:pStyle w:val="BodyText"/>
              <w:spacing w:after="0" w:line="277" w:lineRule="exact"/>
              <w:jc w:val="both"/>
              <w:rPr>
                <w:sz w:val="22"/>
                <w:szCs w:val="22"/>
              </w:rPr>
            </w:pPr>
          </w:p>
        </w:tc>
        <w:tc>
          <w:tcPr>
            <w:tcW w:w="2219" w:type="dxa"/>
          </w:tcPr>
          <w:p w:rsidR="00F64B32" w:rsidRDefault="00F64B32" w:rsidP="00BD629C">
            <w:pPr>
              <w:pStyle w:val="BodyText"/>
              <w:spacing w:after="0" w:line="277" w:lineRule="exact"/>
              <w:jc w:val="center"/>
              <w:rPr>
                <w:rStyle w:val="12pt"/>
                <w:color w:val="000000"/>
                <w:sz w:val="22"/>
                <w:szCs w:val="22"/>
              </w:rPr>
            </w:pPr>
            <w:r w:rsidRPr="00BD629C">
              <w:rPr>
                <w:rStyle w:val="12pt"/>
                <w:color w:val="000000"/>
                <w:sz w:val="22"/>
                <w:szCs w:val="22"/>
              </w:rPr>
              <w:t>В течение</w:t>
            </w:r>
          </w:p>
          <w:p w:rsidR="00F64B32" w:rsidRDefault="00F64B32" w:rsidP="00BD629C">
            <w:pPr>
              <w:pStyle w:val="BodyText"/>
              <w:spacing w:after="0" w:line="277" w:lineRule="exact"/>
              <w:jc w:val="center"/>
              <w:rPr>
                <w:rStyle w:val="12pt"/>
                <w:color w:val="000000"/>
                <w:sz w:val="22"/>
                <w:szCs w:val="22"/>
              </w:rPr>
            </w:pPr>
            <w:r w:rsidRPr="00BD629C">
              <w:rPr>
                <w:rStyle w:val="12pt"/>
                <w:color w:val="000000"/>
                <w:sz w:val="22"/>
                <w:szCs w:val="22"/>
              </w:rPr>
              <w:t>2018-</w:t>
            </w:r>
            <w:smartTag w:uri="urn:schemas-microsoft-com:office:smarttags" w:element="metricconverter">
              <w:smartTagPr>
                <w:attr w:name="ProductID" w:val="2019 г"/>
              </w:smartTagPr>
              <w:r w:rsidRPr="00BD629C">
                <w:rPr>
                  <w:rStyle w:val="12pt"/>
                  <w:color w:val="000000"/>
                  <w:sz w:val="22"/>
                  <w:szCs w:val="22"/>
                </w:rPr>
                <w:t>2019 г</w:t>
              </w:r>
            </w:smartTag>
            <w:r>
              <w:rPr>
                <w:rStyle w:val="12pt"/>
                <w:color w:val="000000"/>
                <w:sz w:val="22"/>
                <w:szCs w:val="22"/>
              </w:rPr>
              <w:t>.</w:t>
            </w:r>
            <w:r w:rsidRPr="00BD629C">
              <w:rPr>
                <w:rStyle w:val="12pt"/>
                <w:color w:val="000000"/>
                <w:sz w:val="22"/>
                <w:szCs w:val="22"/>
              </w:rPr>
              <w:t xml:space="preserve">г. </w:t>
            </w:r>
          </w:p>
          <w:p w:rsidR="00F64B32" w:rsidRPr="00BD629C" w:rsidRDefault="00F64B32" w:rsidP="00BD629C">
            <w:pPr>
              <w:pStyle w:val="BodyText"/>
              <w:spacing w:after="0" w:line="277" w:lineRule="exact"/>
              <w:jc w:val="center"/>
              <w:rPr>
                <w:sz w:val="22"/>
                <w:szCs w:val="22"/>
              </w:rPr>
            </w:pPr>
            <w:r w:rsidRPr="00BD629C">
              <w:rPr>
                <w:rStyle w:val="12pt"/>
                <w:color w:val="000000"/>
                <w:sz w:val="22"/>
                <w:szCs w:val="22"/>
              </w:rPr>
              <w:t>при наличии оснований</w:t>
            </w:r>
          </w:p>
        </w:tc>
        <w:tc>
          <w:tcPr>
            <w:tcW w:w="3960" w:type="dxa"/>
          </w:tcPr>
          <w:p w:rsidR="00F64B32" w:rsidRPr="00BD629C" w:rsidRDefault="00F64B32" w:rsidP="00BD629C">
            <w:pPr>
              <w:pStyle w:val="BodyText"/>
              <w:spacing w:after="0" w:line="277" w:lineRule="exact"/>
              <w:jc w:val="both"/>
              <w:rPr>
                <w:sz w:val="22"/>
                <w:szCs w:val="22"/>
              </w:rPr>
            </w:pPr>
            <w:r w:rsidRPr="00BD629C">
              <w:rPr>
                <w:rStyle w:val="12pt"/>
                <w:color w:val="000000"/>
                <w:sz w:val="22"/>
                <w:szCs w:val="22"/>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F64B32" w:rsidRPr="00DD579C" w:rsidTr="00865469">
        <w:trPr>
          <w:cantSplit/>
          <w:trHeight w:val="1271"/>
        </w:trPr>
        <w:tc>
          <w:tcPr>
            <w:tcW w:w="720" w:type="dxa"/>
          </w:tcPr>
          <w:p w:rsidR="00F64B32" w:rsidRDefault="00F64B32" w:rsidP="00BD629C">
            <w:pPr>
              <w:jc w:val="center"/>
              <w:rPr>
                <w:rFonts w:ascii="Times New Roman" w:hAnsi="Times New Roman"/>
                <w:b/>
                <w:color w:val="000000"/>
              </w:rPr>
            </w:pPr>
            <w:r>
              <w:rPr>
                <w:rFonts w:ascii="Times New Roman" w:hAnsi="Times New Roman"/>
                <w:b/>
                <w:color w:val="000000"/>
              </w:rPr>
              <w:t>1.8</w:t>
            </w:r>
          </w:p>
        </w:tc>
        <w:tc>
          <w:tcPr>
            <w:tcW w:w="5003" w:type="dxa"/>
          </w:tcPr>
          <w:p w:rsidR="00F64B32" w:rsidRPr="00BD629C" w:rsidRDefault="00F64B32" w:rsidP="00BD629C">
            <w:pPr>
              <w:pStyle w:val="BodyText"/>
              <w:spacing w:after="0" w:line="274" w:lineRule="exact"/>
              <w:jc w:val="both"/>
              <w:rPr>
                <w:rStyle w:val="12pt"/>
                <w:color w:val="000000"/>
                <w:sz w:val="22"/>
                <w:szCs w:val="22"/>
              </w:rPr>
            </w:pPr>
            <w:r w:rsidRPr="00BD629C">
              <w:rPr>
                <w:rStyle w:val="12pt"/>
                <w:color w:val="000000"/>
                <w:sz w:val="22"/>
                <w:szCs w:val="22"/>
              </w:rPr>
              <w:t xml:space="preserve">Осуществление контроля за </w:t>
            </w:r>
            <w:r>
              <w:rPr>
                <w:rStyle w:val="12pt"/>
                <w:color w:val="000000"/>
                <w:sz w:val="22"/>
                <w:szCs w:val="22"/>
              </w:rPr>
              <w:t xml:space="preserve">расходами гражданских служащих </w:t>
            </w:r>
            <w:r w:rsidRPr="00BD629C">
              <w:rPr>
                <w:rStyle w:val="12pt"/>
                <w:color w:val="000000"/>
                <w:sz w:val="22"/>
                <w:szCs w:val="22"/>
              </w:rPr>
              <w:t>в соответствии с действующим законодательством Российской Федерации</w:t>
            </w:r>
          </w:p>
        </w:tc>
        <w:tc>
          <w:tcPr>
            <w:tcW w:w="2678" w:type="dxa"/>
          </w:tcPr>
          <w:p w:rsidR="00F64B32" w:rsidRPr="00865469" w:rsidRDefault="00F64B32" w:rsidP="00865469">
            <w:pPr>
              <w:pStyle w:val="BodyText"/>
              <w:spacing w:after="0" w:line="274" w:lineRule="exact"/>
              <w:jc w:val="both"/>
              <w:rPr>
                <w:rStyle w:val="12pt"/>
                <w:sz w:val="22"/>
                <w:szCs w:val="22"/>
              </w:rPr>
            </w:pPr>
            <w:r w:rsidRPr="00865469">
              <w:rPr>
                <w:rStyle w:val="12pt"/>
                <w:sz w:val="22"/>
                <w:szCs w:val="22"/>
              </w:rPr>
              <w:t>Административный отдел</w:t>
            </w:r>
          </w:p>
          <w:p w:rsidR="00F64B32" w:rsidRPr="00865469" w:rsidRDefault="00F64B32" w:rsidP="00865469">
            <w:pPr>
              <w:pStyle w:val="BodyText"/>
              <w:spacing w:after="0" w:line="274" w:lineRule="exact"/>
              <w:jc w:val="both"/>
              <w:rPr>
                <w:rStyle w:val="12pt"/>
                <w:color w:val="000000"/>
                <w:sz w:val="22"/>
                <w:szCs w:val="22"/>
              </w:rPr>
            </w:pPr>
          </w:p>
        </w:tc>
        <w:tc>
          <w:tcPr>
            <w:tcW w:w="2219" w:type="dxa"/>
          </w:tcPr>
          <w:p w:rsidR="00F64B32" w:rsidRDefault="00F64B32" w:rsidP="00865469">
            <w:pPr>
              <w:pStyle w:val="BodyText"/>
              <w:spacing w:after="0" w:line="277" w:lineRule="exact"/>
              <w:jc w:val="center"/>
              <w:rPr>
                <w:rStyle w:val="12pt"/>
                <w:color w:val="000000"/>
                <w:sz w:val="22"/>
                <w:szCs w:val="22"/>
              </w:rPr>
            </w:pPr>
            <w:r w:rsidRPr="00BD629C">
              <w:rPr>
                <w:rStyle w:val="12pt"/>
                <w:color w:val="000000"/>
                <w:sz w:val="22"/>
                <w:szCs w:val="22"/>
              </w:rPr>
              <w:t>В течение</w:t>
            </w:r>
          </w:p>
          <w:p w:rsidR="00F64B32" w:rsidRDefault="00F64B32" w:rsidP="00865469">
            <w:pPr>
              <w:pStyle w:val="BodyText"/>
              <w:spacing w:after="0" w:line="277" w:lineRule="exact"/>
              <w:jc w:val="center"/>
              <w:rPr>
                <w:rStyle w:val="12pt"/>
                <w:color w:val="000000"/>
                <w:sz w:val="22"/>
                <w:szCs w:val="22"/>
              </w:rPr>
            </w:pPr>
            <w:r w:rsidRPr="00BD629C">
              <w:rPr>
                <w:rStyle w:val="12pt"/>
                <w:color w:val="000000"/>
                <w:sz w:val="22"/>
                <w:szCs w:val="22"/>
              </w:rPr>
              <w:t>2018-</w:t>
            </w:r>
            <w:smartTag w:uri="urn:schemas-microsoft-com:office:smarttags" w:element="metricconverter">
              <w:smartTagPr>
                <w:attr w:name="ProductID" w:val="2019 г"/>
              </w:smartTagPr>
              <w:r w:rsidRPr="00BD629C">
                <w:rPr>
                  <w:rStyle w:val="12pt"/>
                  <w:color w:val="000000"/>
                  <w:sz w:val="22"/>
                  <w:szCs w:val="22"/>
                </w:rPr>
                <w:t>2019 г</w:t>
              </w:r>
            </w:smartTag>
            <w:r>
              <w:rPr>
                <w:rStyle w:val="12pt"/>
                <w:color w:val="000000"/>
                <w:sz w:val="22"/>
                <w:szCs w:val="22"/>
              </w:rPr>
              <w:t>.</w:t>
            </w:r>
            <w:r w:rsidRPr="00BD629C">
              <w:rPr>
                <w:rStyle w:val="12pt"/>
                <w:color w:val="000000"/>
                <w:sz w:val="22"/>
                <w:szCs w:val="22"/>
              </w:rPr>
              <w:t xml:space="preserve">г. </w:t>
            </w:r>
          </w:p>
          <w:p w:rsidR="00F64B32" w:rsidRPr="00865469" w:rsidRDefault="00F64B32" w:rsidP="00865469">
            <w:pPr>
              <w:pStyle w:val="BodyText"/>
              <w:spacing w:after="0" w:line="274" w:lineRule="exact"/>
              <w:jc w:val="center"/>
              <w:rPr>
                <w:rStyle w:val="12pt"/>
                <w:color w:val="000000"/>
                <w:sz w:val="22"/>
                <w:szCs w:val="22"/>
              </w:rPr>
            </w:pPr>
          </w:p>
        </w:tc>
        <w:tc>
          <w:tcPr>
            <w:tcW w:w="3960" w:type="dxa"/>
          </w:tcPr>
          <w:p w:rsidR="00F64B32" w:rsidRDefault="00F64B32" w:rsidP="00865469">
            <w:pPr>
              <w:pStyle w:val="BodyText"/>
              <w:spacing w:after="0" w:line="274" w:lineRule="exact"/>
              <w:jc w:val="both"/>
              <w:rPr>
                <w:rStyle w:val="12pt"/>
                <w:color w:val="000000"/>
                <w:sz w:val="22"/>
                <w:szCs w:val="22"/>
              </w:rPr>
            </w:pPr>
            <w:r w:rsidRPr="00865469">
              <w:rPr>
                <w:rStyle w:val="12pt"/>
                <w:color w:val="000000"/>
                <w:sz w:val="22"/>
                <w:szCs w:val="22"/>
              </w:rPr>
              <w:t>Предотвращение и выявление нарушений со стороны гражданских служащих Орелстата. В случа</w:t>
            </w:r>
            <w:r>
              <w:rPr>
                <w:rStyle w:val="12pt"/>
                <w:color w:val="000000"/>
                <w:sz w:val="22"/>
                <w:szCs w:val="22"/>
              </w:rPr>
              <w:t>е</w:t>
            </w:r>
            <w:r w:rsidRPr="00865469">
              <w:rPr>
                <w:rStyle w:val="12pt"/>
                <w:sz w:val="22"/>
                <w:szCs w:val="22"/>
              </w:rPr>
              <w:t xml:space="preserve"> </w:t>
            </w:r>
            <w:r w:rsidRPr="00865469">
              <w:rPr>
                <w:rStyle w:val="12pt"/>
                <w:color w:val="000000"/>
                <w:sz w:val="22"/>
                <w:szCs w:val="22"/>
              </w:rPr>
              <w:t>установления нарушений принятие своевременных и действенных мер</w:t>
            </w:r>
          </w:p>
          <w:p w:rsidR="00F64B32" w:rsidRPr="00BD629C" w:rsidRDefault="00F64B32" w:rsidP="00865469">
            <w:pPr>
              <w:pStyle w:val="BodyText"/>
              <w:spacing w:after="0" w:line="274" w:lineRule="exact"/>
              <w:jc w:val="both"/>
              <w:rPr>
                <w:rStyle w:val="12pt"/>
                <w:color w:val="000000"/>
                <w:sz w:val="22"/>
                <w:szCs w:val="22"/>
              </w:rPr>
            </w:pPr>
          </w:p>
        </w:tc>
      </w:tr>
      <w:tr w:rsidR="00F64B32" w:rsidRPr="00DD579C" w:rsidTr="002C4E61">
        <w:trPr>
          <w:trHeight w:val="557"/>
        </w:trPr>
        <w:tc>
          <w:tcPr>
            <w:tcW w:w="720" w:type="dxa"/>
          </w:tcPr>
          <w:p w:rsidR="00F64B32" w:rsidRPr="00865469" w:rsidRDefault="00F64B32" w:rsidP="00291933">
            <w:pPr>
              <w:jc w:val="center"/>
              <w:rPr>
                <w:rFonts w:ascii="Times New Roman" w:hAnsi="Times New Roman"/>
                <w:b/>
                <w:color w:val="000000"/>
              </w:rPr>
            </w:pPr>
            <w:r w:rsidRPr="00865469">
              <w:rPr>
                <w:rFonts w:ascii="Times New Roman" w:hAnsi="Times New Roman"/>
                <w:b/>
                <w:color w:val="000000"/>
              </w:rPr>
              <w:t>1.9</w:t>
            </w:r>
          </w:p>
        </w:tc>
        <w:tc>
          <w:tcPr>
            <w:tcW w:w="5003" w:type="dxa"/>
          </w:tcPr>
          <w:p w:rsidR="00F64B32" w:rsidRPr="00865469" w:rsidRDefault="00F64B32" w:rsidP="00291933">
            <w:pPr>
              <w:pStyle w:val="BodyText"/>
              <w:spacing w:after="0"/>
              <w:jc w:val="both"/>
              <w:rPr>
                <w:color w:val="000000"/>
                <w:sz w:val="22"/>
                <w:szCs w:val="22"/>
              </w:rPr>
            </w:pPr>
            <w:r w:rsidRPr="00865469">
              <w:rPr>
                <w:rStyle w:val="FontStyle14"/>
                <w:color w:val="000000"/>
              </w:rPr>
              <w:t>Осуществление контроля исполнения гражданскими служащими Орелстата обязанности по предварительному уведомлению представителя нанимателя о выполнении иной оплачиваемой работы,</w:t>
            </w:r>
            <w:r w:rsidRPr="00865469">
              <w:rPr>
                <w:rStyle w:val="FontStyle14"/>
              </w:rPr>
              <w:t xml:space="preserve"> возможности возникновения конфликта интересов при осуществлении данной работы</w:t>
            </w:r>
          </w:p>
        </w:tc>
        <w:tc>
          <w:tcPr>
            <w:tcW w:w="2678" w:type="dxa"/>
          </w:tcPr>
          <w:p w:rsidR="00F64B32" w:rsidRPr="00865469" w:rsidRDefault="00F64B32" w:rsidP="00291933">
            <w:pPr>
              <w:pStyle w:val="BodyText"/>
              <w:spacing w:after="0"/>
              <w:jc w:val="both"/>
              <w:rPr>
                <w:color w:val="000000"/>
                <w:sz w:val="22"/>
                <w:szCs w:val="22"/>
              </w:rPr>
            </w:pPr>
            <w:r w:rsidRPr="00865469">
              <w:rPr>
                <w:color w:val="000000"/>
                <w:sz w:val="22"/>
                <w:szCs w:val="22"/>
              </w:rPr>
              <w:t>Административный отдел</w:t>
            </w:r>
          </w:p>
          <w:p w:rsidR="00F64B32" w:rsidRPr="00865469" w:rsidRDefault="00F64B32" w:rsidP="00291933">
            <w:pPr>
              <w:pStyle w:val="BodyText"/>
              <w:spacing w:after="0"/>
              <w:jc w:val="both"/>
              <w:rPr>
                <w:color w:val="000000"/>
                <w:sz w:val="22"/>
                <w:szCs w:val="22"/>
              </w:rPr>
            </w:pPr>
          </w:p>
        </w:tc>
        <w:tc>
          <w:tcPr>
            <w:tcW w:w="2219" w:type="dxa"/>
          </w:tcPr>
          <w:p w:rsidR="00F64B32" w:rsidRPr="00865469" w:rsidRDefault="00F64B32" w:rsidP="00865469">
            <w:pPr>
              <w:pStyle w:val="BodyText"/>
              <w:spacing w:after="0"/>
              <w:jc w:val="center"/>
              <w:rPr>
                <w:color w:val="000000"/>
                <w:sz w:val="22"/>
                <w:szCs w:val="22"/>
              </w:rPr>
            </w:pPr>
            <w:r w:rsidRPr="00865469">
              <w:rPr>
                <w:color w:val="000000"/>
                <w:sz w:val="22"/>
                <w:szCs w:val="22"/>
              </w:rPr>
              <w:t xml:space="preserve">В течение </w:t>
            </w:r>
          </w:p>
          <w:p w:rsidR="00F64B32" w:rsidRPr="00865469" w:rsidRDefault="00F64B32" w:rsidP="00865469">
            <w:pPr>
              <w:pStyle w:val="BodyText"/>
              <w:spacing w:after="0"/>
              <w:jc w:val="center"/>
              <w:rPr>
                <w:color w:val="000000"/>
                <w:sz w:val="22"/>
                <w:szCs w:val="22"/>
              </w:rPr>
            </w:pPr>
            <w:r w:rsidRPr="00865469">
              <w:rPr>
                <w:color w:val="000000"/>
                <w:sz w:val="22"/>
                <w:szCs w:val="22"/>
              </w:rPr>
              <w:t>2018-</w:t>
            </w:r>
            <w:smartTag w:uri="urn:schemas-microsoft-com:office:smarttags" w:element="metricconverter">
              <w:smartTagPr>
                <w:attr w:name="ProductID" w:val="2019 г"/>
              </w:smartTagPr>
              <w:r w:rsidRPr="00865469">
                <w:rPr>
                  <w:color w:val="000000"/>
                  <w:sz w:val="22"/>
                  <w:szCs w:val="22"/>
                </w:rPr>
                <w:t>2019 г</w:t>
              </w:r>
            </w:smartTag>
            <w:r w:rsidRPr="00865469">
              <w:rPr>
                <w:color w:val="000000"/>
                <w:sz w:val="22"/>
                <w:szCs w:val="22"/>
              </w:rPr>
              <w:t>.г.</w:t>
            </w:r>
          </w:p>
          <w:p w:rsidR="00F64B32" w:rsidRPr="00865469" w:rsidRDefault="00F64B32" w:rsidP="00291933">
            <w:pPr>
              <w:pStyle w:val="BodyText"/>
              <w:spacing w:after="0"/>
              <w:jc w:val="center"/>
              <w:rPr>
                <w:color w:val="000000"/>
                <w:sz w:val="22"/>
                <w:szCs w:val="22"/>
              </w:rPr>
            </w:pPr>
          </w:p>
        </w:tc>
        <w:tc>
          <w:tcPr>
            <w:tcW w:w="3960" w:type="dxa"/>
          </w:tcPr>
          <w:p w:rsidR="00F64B32" w:rsidRPr="00865469" w:rsidRDefault="00F64B32" w:rsidP="00865469">
            <w:pPr>
              <w:pStyle w:val="Style4"/>
              <w:widowControl/>
              <w:spacing w:line="240" w:lineRule="auto"/>
              <w:ind w:firstLine="5"/>
              <w:jc w:val="both"/>
              <w:rPr>
                <w:rStyle w:val="12pt"/>
                <w:color w:val="000000"/>
                <w:sz w:val="22"/>
                <w:szCs w:val="22"/>
              </w:rPr>
            </w:pPr>
            <w:r w:rsidRPr="00865469">
              <w:rPr>
                <w:rStyle w:val="12pt"/>
                <w:color w:val="000000"/>
                <w:sz w:val="22"/>
                <w:szCs w:val="22"/>
              </w:rPr>
              <w:t>Соблю</w:t>
            </w:r>
            <w:r>
              <w:rPr>
                <w:rStyle w:val="12pt"/>
                <w:color w:val="000000"/>
                <w:sz w:val="22"/>
                <w:szCs w:val="22"/>
              </w:rPr>
              <w:t>дение гражданскими служащими Орел</w:t>
            </w:r>
            <w:r w:rsidRPr="00865469">
              <w:rPr>
                <w:rStyle w:val="12pt"/>
                <w:color w:val="000000"/>
                <w:sz w:val="22"/>
                <w:szCs w:val="22"/>
              </w:rPr>
              <w:t>стата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F64B32" w:rsidRPr="001E3EE3" w:rsidRDefault="00F64B32" w:rsidP="001E3EE3">
            <w:pPr>
              <w:pStyle w:val="Style4"/>
              <w:widowControl/>
              <w:spacing w:line="240" w:lineRule="auto"/>
              <w:ind w:firstLine="5"/>
              <w:jc w:val="both"/>
              <w:rPr>
                <w:rStyle w:val="12pt"/>
                <w:color w:val="000000"/>
                <w:sz w:val="22"/>
                <w:szCs w:val="22"/>
              </w:rPr>
            </w:pPr>
            <w:r w:rsidRPr="00865469">
              <w:rPr>
                <w:rStyle w:val="12pt"/>
                <w:color w:val="000000"/>
                <w:sz w:val="22"/>
                <w:szCs w:val="22"/>
              </w:rPr>
              <w:t>В случае установления нарушений - проведение проверок и принятие мер дисциплинарной ответственности</w:t>
            </w:r>
          </w:p>
        </w:tc>
      </w:tr>
      <w:tr w:rsidR="00F64B32" w:rsidRPr="00DD579C" w:rsidTr="00AD3B2E">
        <w:trPr>
          <w:trHeight w:val="1705"/>
        </w:trPr>
        <w:tc>
          <w:tcPr>
            <w:tcW w:w="720" w:type="dxa"/>
          </w:tcPr>
          <w:p w:rsidR="00F64B32" w:rsidRPr="00865469" w:rsidRDefault="00F64B32" w:rsidP="00291933">
            <w:pPr>
              <w:jc w:val="center"/>
              <w:rPr>
                <w:rFonts w:ascii="Times New Roman" w:hAnsi="Times New Roman"/>
                <w:b/>
                <w:color w:val="000000"/>
              </w:rPr>
            </w:pPr>
            <w:r w:rsidRPr="00865469">
              <w:rPr>
                <w:rFonts w:ascii="Times New Roman" w:hAnsi="Times New Roman"/>
                <w:b/>
                <w:color w:val="000000"/>
              </w:rPr>
              <w:t>1.10</w:t>
            </w:r>
          </w:p>
        </w:tc>
        <w:tc>
          <w:tcPr>
            <w:tcW w:w="5003" w:type="dxa"/>
          </w:tcPr>
          <w:p w:rsidR="00F64B32" w:rsidRPr="00865469" w:rsidRDefault="00F64B32" w:rsidP="00291933">
            <w:pPr>
              <w:pStyle w:val="Style12"/>
              <w:widowControl/>
              <w:spacing w:line="240" w:lineRule="auto"/>
              <w:ind w:left="14" w:hanging="14"/>
              <w:rPr>
                <w:rStyle w:val="FontStyle21"/>
                <w:color w:val="000000"/>
              </w:rPr>
            </w:pPr>
            <w:r w:rsidRPr="00865469">
              <w:rPr>
                <w:rStyle w:val="FontStyle21"/>
                <w:color w:val="000000"/>
              </w:rPr>
              <w:t>Организация и обеспечение работы по рассмотрению уведомлений гражданских служащих о фактах обращения к ним в целях склонения к совершению коррупционных правонарушений</w:t>
            </w:r>
          </w:p>
        </w:tc>
        <w:tc>
          <w:tcPr>
            <w:tcW w:w="2678" w:type="dxa"/>
          </w:tcPr>
          <w:p w:rsidR="00F64B32" w:rsidRPr="00865469" w:rsidRDefault="00F64B32" w:rsidP="00291933">
            <w:pPr>
              <w:pStyle w:val="Style7"/>
              <w:widowControl/>
              <w:spacing w:line="240" w:lineRule="auto"/>
              <w:ind w:right="-167"/>
              <w:rPr>
                <w:rStyle w:val="FontStyle21"/>
                <w:color w:val="000000"/>
              </w:rPr>
            </w:pPr>
            <w:r w:rsidRPr="00865469">
              <w:rPr>
                <w:rStyle w:val="FontStyle21"/>
                <w:color w:val="000000"/>
              </w:rPr>
              <w:t>Административный отдел</w:t>
            </w:r>
          </w:p>
        </w:tc>
        <w:tc>
          <w:tcPr>
            <w:tcW w:w="2219" w:type="dxa"/>
          </w:tcPr>
          <w:p w:rsidR="00F64B32" w:rsidRPr="00865469" w:rsidRDefault="00F64B32" w:rsidP="00865469">
            <w:pPr>
              <w:pStyle w:val="BodyText"/>
              <w:spacing w:after="0"/>
              <w:jc w:val="center"/>
              <w:rPr>
                <w:color w:val="000000"/>
                <w:sz w:val="22"/>
                <w:szCs w:val="22"/>
              </w:rPr>
            </w:pPr>
            <w:r w:rsidRPr="00865469">
              <w:rPr>
                <w:color w:val="000000"/>
                <w:sz w:val="22"/>
                <w:szCs w:val="22"/>
              </w:rPr>
              <w:t xml:space="preserve">В течение </w:t>
            </w:r>
          </w:p>
          <w:p w:rsidR="00F64B32" w:rsidRPr="00865469" w:rsidRDefault="00F64B32" w:rsidP="00865469">
            <w:pPr>
              <w:pStyle w:val="BodyText"/>
              <w:spacing w:after="0"/>
              <w:jc w:val="center"/>
              <w:rPr>
                <w:color w:val="000000"/>
                <w:sz w:val="22"/>
                <w:szCs w:val="22"/>
              </w:rPr>
            </w:pPr>
            <w:r w:rsidRPr="00865469">
              <w:rPr>
                <w:color w:val="000000"/>
                <w:sz w:val="22"/>
                <w:szCs w:val="22"/>
              </w:rPr>
              <w:t>2018-</w:t>
            </w:r>
            <w:smartTag w:uri="urn:schemas-microsoft-com:office:smarttags" w:element="metricconverter">
              <w:smartTagPr>
                <w:attr w:name="ProductID" w:val="2019 г"/>
              </w:smartTagPr>
              <w:r w:rsidRPr="00865469">
                <w:rPr>
                  <w:color w:val="000000"/>
                  <w:sz w:val="22"/>
                  <w:szCs w:val="22"/>
                </w:rPr>
                <w:t>2019 г</w:t>
              </w:r>
            </w:smartTag>
            <w:r w:rsidRPr="00865469">
              <w:rPr>
                <w:color w:val="000000"/>
                <w:sz w:val="22"/>
                <w:szCs w:val="22"/>
              </w:rPr>
              <w:t>.г.</w:t>
            </w:r>
          </w:p>
          <w:p w:rsidR="00F64B32" w:rsidRPr="00865469" w:rsidRDefault="00F64B32" w:rsidP="00291933">
            <w:pPr>
              <w:pStyle w:val="Style12"/>
              <w:widowControl/>
              <w:spacing w:line="240" w:lineRule="auto"/>
              <w:jc w:val="center"/>
              <w:rPr>
                <w:rStyle w:val="FontStyle21"/>
                <w:color w:val="000000"/>
              </w:rPr>
            </w:pPr>
          </w:p>
        </w:tc>
        <w:tc>
          <w:tcPr>
            <w:tcW w:w="3960" w:type="dxa"/>
          </w:tcPr>
          <w:p w:rsidR="00F64B32" w:rsidRPr="00865469" w:rsidRDefault="00F64B32" w:rsidP="00865469">
            <w:pPr>
              <w:pStyle w:val="Style4"/>
              <w:widowControl/>
              <w:spacing w:line="240" w:lineRule="auto"/>
              <w:ind w:firstLine="5"/>
              <w:jc w:val="both"/>
              <w:rPr>
                <w:rStyle w:val="12pt"/>
                <w:sz w:val="22"/>
                <w:szCs w:val="22"/>
              </w:rPr>
            </w:pPr>
            <w:r w:rsidRPr="00865469">
              <w:rPr>
                <w:rStyle w:val="12pt"/>
                <w:sz w:val="22"/>
                <w:szCs w:val="22"/>
              </w:rPr>
              <w:t>Своевременное рассмотрение уведомлений и принятие решений, формирование нетерпимого отношения гражданских служащих к совершению коррупционных правонарушений.</w:t>
            </w:r>
          </w:p>
          <w:p w:rsidR="00F64B32" w:rsidRPr="001E3EE3" w:rsidRDefault="00F64B32" w:rsidP="001E3EE3">
            <w:pPr>
              <w:pStyle w:val="Style4"/>
              <w:widowControl/>
              <w:spacing w:line="240" w:lineRule="auto"/>
              <w:ind w:firstLine="5"/>
              <w:jc w:val="both"/>
              <w:rPr>
                <w:rStyle w:val="12pt"/>
                <w:color w:val="000000"/>
                <w:sz w:val="22"/>
                <w:szCs w:val="22"/>
              </w:rPr>
            </w:pPr>
            <w:r w:rsidRPr="00865469">
              <w:rPr>
                <w:rStyle w:val="12pt"/>
                <w:color w:val="000000"/>
                <w:sz w:val="22"/>
                <w:szCs w:val="22"/>
              </w:rPr>
              <w:t>Информирование органов прокуратуры, а при необходимости и правоохранительных органов</w:t>
            </w:r>
          </w:p>
        </w:tc>
      </w:tr>
      <w:tr w:rsidR="00F64B32" w:rsidRPr="00DD579C" w:rsidTr="001E3EE3">
        <w:trPr>
          <w:trHeight w:val="1880"/>
        </w:trPr>
        <w:tc>
          <w:tcPr>
            <w:tcW w:w="720" w:type="dxa"/>
          </w:tcPr>
          <w:p w:rsidR="00F64B32" w:rsidRPr="0082508B" w:rsidRDefault="00F64B32" w:rsidP="00291933">
            <w:pPr>
              <w:jc w:val="center"/>
              <w:rPr>
                <w:rFonts w:ascii="Times New Roman" w:hAnsi="Times New Roman"/>
                <w:b/>
                <w:color w:val="000000"/>
              </w:rPr>
            </w:pPr>
            <w:r w:rsidRPr="0082508B">
              <w:rPr>
                <w:rFonts w:ascii="Times New Roman" w:hAnsi="Times New Roman"/>
                <w:b/>
                <w:color w:val="000000"/>
              </w:rPr>
              <w:t>1.11</w:t>
            </w:r>
          </w:p>
        </w:tc>
        <w:tc>
          <w:tcPr>
            <w:tcW w:w="5003" w:type="dxa"/>
          </w:tcPr>
          <w:p w:rsidR="00F64B32" w:rsidRPr="0082508B" w:rsidRDefault="00F64B32" w:rsidP="00291933">
            <w:pPr>
              <w:autoSpaceDE w:val="0"/>
              <w:autoSpaceDN w:val="0"/>
              <w:adjustRightInd w:val="0"/>
              <w:jc w:val="both"/>
              <w:rPr>
                <w:rFonts w:ascii="Times New Roman" w:hAnsi="Times New Roman"/>
                <w:color w:val="000000"/>
                <w:spacing w:val="-1"/>
              </w:rPr>
            </w:pPr>
            <w:r w:rsidRPr="0082508B">
              <w:rPr>
                <w:rFonts w:ascii="Times New Roman" w:hAnsi="Times New Roman"/>
                <w:color w:val="000000"/>
                <w:spacing w:val="-1"/>
              </w:rPr>
              <w:t>Анализ случаев возникновения конфликтов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678" w:type="dxa"/>
          </w:tcPr>
          <w:p w:rsidR="00F64B32" w:rsidRPr="0082508B" w:rsidRDefault="00F64B32" w:rsidP="0082508B">
            <w:pPr>
              <w:pStyle w:val="BodyText"/>
              <w:spacing w:after="0"/>
              <w:jc w:val="center"/>
              <w:rPr>
                <w:color w:val="000000"/>
                <w:sz w:val="22"/>
                <w:szCs w:val="22"/>
              </w:rPr>
            </w:pPr>
            <w:r w:rsidRPr="0082508B">
              <w:rPr>
                <w:color w:val="000000"/>
                <w:sz w:val="22"/>
                <w:szCs w:val="22"/>
              </w:rPr>
              <w:t>Административный отдел, Комиссия</w:t>
            </w:r>
          </w:p>
        </w:tc>
        <w:tc>
          <w:tcPr>
            <w:tcW w:w="2219" w:type="dxa"/>
          </w:tcPr>
          <w:p w:rsidR="00F64B32" w:rsidRPr="00865469" w:rsidRDefault="00F64B32" w:rsidP="0082508B">
            <w:pPr>
              <w:pStyle w:val="BodyText"/>
              <w:spacing w:after="0"/>
              <w:jc w:val="center"/>
              <w:rPr>
                <w:color w:val="000000"/>
                <w:sz w:val="22"/>
                <w:szCs w:val="22"/>
              </w:rPr>
            </w:pPr>
            <w:r w:rsidRPr="00865469">
              <w:rPr>
                <w:color w:val="000000"/>
                <w:sz w:val="22"/>
                <w:szCs w:val="22"/>
              </w:rPr>
              <w:t xml:space="preserve">В течение </w:t>
            </w:r>
          </w:p>
          <w:p w:rsidR="00F64B32" w:rsidRPr="00865469" w:rsidRDefault="00F64B32" w:rsidP="0082508B">
            <w:pPr>
              <w:pStyle w:val="BodyText"/>
              <w:spacing w:after="0"/>
              <w:jc w:val="center"/>
              <w:rPr>
                <w:color w:val="000000"/>
                <w:sz w:val="22"/>
                <w:szCs w:val="22"/>
              </w:rPr>
            </w:pPr>
            <w:r w:rsidRPr="00865469">
              <w:rPr>
                <w:color w:val="000000"/>
                <w:sz w:val="22"/>
                <w:szCs w:val="22"/>
              </w:rPr>
              <w:t>2018-</w:t>
            </w:r>
            <w:smartTag w:uri="urn:schemas-microsoft-com:office:smarttags" w:element="metricconverter">
              <w:smartTagPr>
                <w:attr w:name="ProductID" w:val="2019 г"/>
              </w:smartTagPr>
              <w:r w:rsidRPr="00865469">
                <w:rPr>
                  <w:color w:val="000000"/>
                  <w:sz w:val="22"/>
                  <w:szCs w:val="22"/>
                </w:rPr>
                <w:t>2019 г</w:t>
              </w:r>
            </w:smartTag>
            <w:r w:rsidRPr="00865469">
              <w:rPr>
                <w:color w:val="000000"/>
                <w:sz w:val="22"/>
                <w:szCs w:val="22"/>
              </w:rPr>
              <w:t>.г.</w:t>
            </w:r>
          </w:p>
          <w:p w:rsidR="00F64B32" w:rsidRPr="00DD579C" w:rsidRDefault="00F64B32" w:rsidP="00291933">
            <w:pPr>
              <w:pStyle w:val="BodyText"/>
              <w:spacing w:after="0"/>
              <w:jc w:val="center"/>
              <w:rPr>
                <w:color w:val="000000"/>
                <w:sz w:val="22"/>
                <w:szCs w:val="22"/>
                <w:highlight w:val="yellow"/>
              </w:rPr>
            </w:pPr>
          </w:p>
        </w:tc>
        <w:tc>
          <w:tcPr>
            <w:tcW w:w="3960" w:type="dxa"/>
          </w:tcPr>
          <w:p w:rsidR="00F64B32" w:rsidRPr="00DD579C" w:rsidRDefault="00F64B32" w:rsidP="00291933">
            <w:pPr>
              <w:pStyle w:val="Style5"/>
              <w:widowControl/>
              <w:spacing w:line="240" w:lineRule="auto"/>
              <w:ind w:left="5" w:hanging="5"/>
              <w:jc w:val="both"/>
              <w:rPr>
                <w:color w:val="000000"/>
                <w:sz w:val="22"/>
                <w:szCs w:val="22"/>
                <w:highlight w:val="yellow"/>
              </w:rPr>
            </w:pPr>
            <w:r w:rsidRPr="0082508B">
              <w:rPr>
                <w:color w:val="000000"/>
                <w:sz w:val="22"/>
                <w:szCs w:val="22"/>
              </w:rPr>
              <w:t>Предупреждение и урегулирование конфликта интересов в целях предотвращения коррупционных правонарушений</w:t>
            </w:r>
          </w:p>
        </w:tc>
      </w:tr>
      <w:tr w:rsidR="00F64B32" w:rsidRPr="00DD579C" w:rsidTr="00653D7C">
        <w:trPr>
          <w:trHeight w:val="3427"/>
        </w:trPr>
        <w:tc>
          <w:tcPr>
            <w:tcW w:w="720" w:type="dxa"/>
          </w:tcPr>
          <w:p w:rsidR="00F64B32" w:rsidRPr="0082508B" w:rsidRDefault="00F64B32" w:rsidP="00291933">
            <w:pPr>
              <w:jc w:val="center"/>
              <w:rPr>
                <w:rFonts w:ascii="Times New Roman" w:hAnsi="Times New Roman"/>
                <w:b/>
                <w:color w:val="000000"/>
              </w:rPr>
            </w:pPr>
            <w:r w:rsidRPr="0082508B">
              <w:rPr>
                <w:rFonts w:ascii="Times New Roman" w:hAnsi="Times New Roman"/>
                <w:b/>
                <w:color w:val="000000"/>
              </w:rPr>
              <w:t>1.12</w:t>
            </w:r>
          </w:p>
        </w:tc>
        <w:tc>
          <w:tcPr>
            <w:tcW w:w="5003" w:type="dxa"/>
          </w:tcPr>
          <w:p w:rsidR="00F64B32" w:rsidRPr="0082508B" w:rsidRDefault="00F64B32" w:rsidP="00291933">
            <w:pPr>
              <w:autoSpaceDE w:val="0"/>
              <w:autoSpaceDN w:val="0"/>
              <w:adjustRightInd w:val="0"/>
              <w:jc w:val="both"/>
              <w:rPr>
                <w:color w:val="000000"/>
                <w:spacing w:val="-1"/>
              </w:rPr>
            </w:pPr>
            <w:r>
              <w:rPr>
                <w:rStyle w:val="FontStyle14"/>
                <w:color w:val="000000"/>
              </w:rPr>
              <w:t xml:space="preserve">Организация </w:t>
            </w:r>
            <w:r w:rsidRPr="0082508B">
              <w:rPr>
                <w:rStyle w:val="FontStyle14"/>
                <w:color w:val="000000"/>
              </w:rPr>
              <w:t>правового просвещения гражданских служащих Орелстата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
        </w:tc>
        <w:tc>
          <w:tcPr>
            <w:tcW w:w="2678" w:type="dxa"/>
          </w:tcPr>
          <w:p w:rsidR="00F64B32" w:rsidRPr="0082508B" w:rsidRDefault="00F64B32" w:rsidP="00E10833">
            <w:pPr>
              <w:jc w:val="both"/>
              <w:rPr>
                <w:rFonts w:ascii="Times New Roman" w:hAnsi="Times New Roman"/>
                <w:color w:val="000000"/>
              </w:rPr>
            </w:pPr>
            <w:r w:rsidRPr="0082508B">
              <w:rPr>
                <w:rFonts w:ascii="Times New Roman" w:hAnsi="Times New Roman"/>
                <w:color w:val="000000"/>
              </w:rPr>
              <w:t>Административный отдел</w:t>
            </w:r>
          </w:p>
        </w:tc>
        <w:tc>
          <w:tcPr>
            <w:tcW w:w="2219" w:type="dxa"/>
          </w:tcPr>
          <w:p w:rsidR="00F64B32" w:rsidRPr="0082508B" w:rsidRDefault="00F64B32" w:rsidP="0082508B">
            <w:pPr>
              <w:pStyle w:val="BodyText"/>
              <w:spacing w:after="0"/>
              <w:jc w:val="center"/>
              <w:rPr>
                <w:color w:val="000000"/>
                <w:sz w:val="22"/>
                <w:szCs w:val="22"/>
              </w:rPr>
            </w:pPr>
            <w:r w:rsidRPr="0082508B">
              <w:rPr>
                <w:color w:val="000000"/>
                <w:sz w:val="22"/>
                <w:szCs w:val="22"/>
              </w:rPr>
              <w:t xml:space="preserve">В течение </w:t>
            </w:r>
          </w:p>
          <w:p w:rsidR="00F64B32" w:rsidRPr="0082508B" w:rsidRDefault="00F64B32" w:rsidP="0082508B">
            <w:pPr>
              <w:pStyle w:val="BodyText"/>
              <w:spacing w:after="0"/>
              <w:jc w:val="center"/>
              <w:rPr>
                <w:color w:val="000000"/>
                <w:sz w:val="22"/>
                <w:szCs w:val="22"/>
              </w:rPr>
            </w:pPr>
            <w:r w:rsidRPr="0082508B">
              <w:rPr>
                <w:color w:val="000000"/>
                <w:sz w:val="22"/>
                <w:szCs w:val="22"/>
              </w:rPr>
              <w:t>2018-</w:t>
            </w:r>
            <w:smartTag w:uri="urn:schemas-microsoft-com:office:smarttags" w:element="metricconverter">
              <w:smartTagPr>
                <w:attr w:name="ProductID" w:val="2019 г"/>
              </w:smartTagPr>
              <w:r w:rsidRPr="0082508B">
                <w:rPr>
                  <w:color w:val="000000"/>
                  <w:sz w:val="22"/>
                  <w:szCs w:val="22"/>
                </w:rPr>
                <w:t>2019 г</w:t>
              </w:r>
            </w:smartTag>
            <w:r w:rsidRPr="0082508B">
              <w:rPr>
                <w:color w:val="000000"/>
                <w:sz w:val="22"/>
                <w:szCs w:val="22"/>
              </w:rPr>
              <w:t>.г.</w:t>
            </w:r>
          </w:p>
          <w:p w:rsidR="00F64B32" w:rsidRPr="0082508B" w:rsidRDefault="00F64B32" w:rsidP="00291933">
            <w:pPr>
              <w:pStyle w:val="BodyText"/>
              <w:spacing w:after="0"/>
              <w:jc w:val="center"/>
              <w:rPr>
                <w:color w:val="000000"/>
                <w:sz w:val="22"/>
                <w:szCs w:val="22"/>
              </w:rPr>
            </w:pPr>
          </w:p>
        </w:tc>
        <w:tc>
          <w:tcPr>
            <w:tcW w:w="3960" w:type="dxa"/>
          </w:tcPr>
          <w:p w:rsidR="00F64B32" w:rsidRPr="0082508B" w:rsidRDefault="00F64B32" w:rsidP="0082508B">
            <w:pPr>
              <w:autoSpaceDE w:val="0"/>
              <w:autoSpaceDN w:val="0"/>
              <w:adjustRightInd w:val="0"/>
              <w:jc w:val="both"/>
              <w:rPr>
                <w:color w:val="000000"/>
              </w:rPr>
            </w:pPr>
            <w:r>
              <w:rPr>
                <w:rStyle w:val="FontStyle14"/>
              </w:rPr>
              <w:t>Проведение сем</w:t>
            </w:r>
            <w:r w:rsidRPr="0082508B">
              <w:rPr>
                <w:rStyle w:val="FontStyle14"/>
              </w:rPr>
              <w:t>инаров, размещение соответствующей информации на официальном сайте Орелстата в информационно-телекоммуникацион</w:t>
            </w:r>
            <w:r>
              <w:rPr>
                <w:rStyle w:val="FontStyle14"/>
              </w:rPr>
              <w:t>-</w:t>
            </w:r>
            <w:r w:rsidRPr="0082508B">
              <w:rPr>
                <w:rStyle w:val="FontStyle14"/>
              </w:rPr>
              <w:t>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w:t>
            </w:r>
            <w:r>
              <w:rPr>
                <w:rStyle w:val="FontStyle14"/>
              </w:rPr>
              <w:t xml:space="preserve">ой Федерации о противодействии </w:t>
            </w:r>
            <w:r w:rsidRPr="0082508B">
              <w:rPr>
                <w:rStyle w:val="FontStyle14"/>
              </w:rPr>
              <w:t>коррупции</w:t>
            </w:r>
            <w:r>
              <w:rPr>
                <w:rStyle w:val="FontStyle14"/>
              </w:rPr>
              <w:t>.</w:t>
            </w:r>
          </w:p>
        </w:tc>
      </w:tr>
      <w:tr w:rsidR="00F64B32" w:rsidRPr="00DD579C" w:rsidTr="002B38D2">
        <w:trPr>
          <w:trHeight w:val="3427"/>
        </w:trPr>
        <w:tc>
          <w:tcPr>
            <w:tcW w:w="720" w:type="dxa"/>
          </w:tcPr>
          <w:p w:rsidR="00F64B32" w:rsidRPr="00653D7C" w:rsidRDefault="00F64B32" w:rsidP="00291933">
            <w:pPr>
              <w:jc w:val="center"/>
              <w:rPr>
                <w:rFonts w:ascii="Times New Roman" w:hAnsi="Times New Roman"/>
                <w:b/>
                <w:color w:val="000000"/>
              </w:rPr>
            </w:pPr>
            <w:r w:rsidRPr="00653D7C">
              <w:rPr>
                <w:rFonts w:ascii="Times New Roman" w:hAnsi="Times New Roman"/>
                <w:b/>
                <w:color w:val="000000"/>
              </w:rPr>
              <w:t>1.13</w:t>
            </w:r>
          </w:p>
        </w:tc>
        <w:tc>
          <w:tcPr>
            <w:tcW w:w="5003" w:type="dxa"/>
          </w:tcPr>
          <w:p w:rsidR="00F64B32" w:rsidRPr="00653D7C" w:rsidRDefault="00F64B32" w:rsidP="004F51E1">
            <w:pPr>
              <w:autoSpaceDE w:val="0"/>
              <w:autoSpaceDN w:val="0"/>
              <w:adjustRightInd w:val="0"/>
              <w:jc w:val="both"/>
              <w:rPr>
                <w:rStyle w:val="FontStyle14"/>
                <w:color w:val="000000"/>
              </w:rPr>
            </w:pPr>
            <w:r w:rsidRPr="00653D7C">
              <w:rPr>
                <w:rStyle w:val="FontStyle14"/>
                <w:color w:val="000000"/>
              </w:rP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
        </w:tc>
        <w:tc>
          <w:tcPr>
            <w:tcW w:w="2678" w:type="dxa"/>
          </w:tcPr>
          <w:p w:rsidR="00F64B32" w:rsidRPr="0082508B" w:rsidRDefault="00F64B32" w:rsidP="00E9422C">
            <w:pPr>
              <w:jc w:val="both"/>
              <w:rPr>
                <w:rFonts w:ascii="Times New Roman" w:hAnsi="Times New Roman"/>
                <w:color w:val="000000"/>
              </w:rPr>
            </w:pPr>
            <w:r w:rsidRPr="0082508B">
              <w:rPr>
                <w:rFonts w:ascii="Times New Roman" w:hAnsi="Times New Roman"/>
                <w:color w:val="000000"/>
              </w:rPr>
              <w:t>Административный отдел</w:t>
            </w:r>
          </w:p>
        </w:tc>
        <w:tc>
          <w:tcPr>
            <w:tcW w:w="2219" w:type="dxa"/>
          </w:tcPr>
          <w:p w:rsidR="00F64B32" w:rsidRPr="0082508B" w:rsidRDefault="00F64B32" w:rsidP="00E9422C">
            <w:pPr>
              <w:pStyle w:val="BodyText"/>
              <w:spacing w:after="0"/>
              <w:jc w:val="center"/>
              <w:rPr>
                <w:color w:val="000000"/>
                <w:sz w:val="22"/>
                <w:szCs w:val="22"/>
              </w:rPr>
            </w:pPr>
            <w:r w:rsidRPr="0082508B">
              <w:rPr>
                <w:color w:val="000000"/>
                <w:sz w:val="22"/>
                <w:szCs w:val="22"/>
              </w:rPr>
              <w:t xml:space="preserve">В течение </w:t>
            </w:r>
          </w:p>
          <w:p w:rsidR="00F64B32" w:rsidRPr="0082508B" w:rsidRDefault="00F64B32" w:rsidP="00E9422C">
            <w:pPr>
              <w:pStyle w:val="BodyText"/>
              <w:spacing w:after="0"/>
              <w:jc w:val="center"/>
              <w:rPr>
                <w:color w:val="000000"/>
                <w:sz w:val="22"/>
                <w:szCs w:val="22"/>
              </w:rPr>
            </w:pPr>
            <w:r w:rsidRPr="0082508B">
              <w:rPr>
                <w:color w:val="000000"/>
                <w:sz w:val="22"/>
                <w:szCs w:val="22"/>
              </w:rPr>
              <w:t>2018-</w:t>
            </w:r>
            <w:smartTag w:uri="urn:schemas-microsoft-com:office:smarttags" w:element="metricconverter">
              <w:smartTagPr>
                <w:attr w:name="ProductID" w:val="2019 г"/>
              </w:smartTagPr>
              <w:r w:rsidRPr="0082508B">
                <w:rPr>
                  <w:color w:val="000000"/>
                  <w:sz w:val="22"/>
                  <w:szCs w:val="22"/>
                </w:rPr>
                <w:t>2019 г</w:t>
              </w:r>
            </w:smartTag>
            <w:r w:rsidRPr="0082508B">
              <w:rPr>
                <w:color w:val="000000"/>
                <w:sz w:val="22"/>
                <w:szCs w:val="22"/>
              </w:rPr>
              <w:t>.г.</w:t>
            </w:r>
          </w:p>
          <w:p w:rsidR="00F64B32" w:rsidRPr="0082508B" w:rsidRDefault="00F64B32" w:rsidP="00E9422C">
            <w:pPr>
              <w:pStyle w:val="BodyText"/>
              <w:spacing w:after="0"/>
              <w:jc w:val="center"/>
              <w:rPr>
                <w:color w:val="000000"/>
                <w:sz w:val="22"/>
                <w:szCs w:val="22"/>
              </w:rPr>
            </w:pPr>
          </w:p>
        </w:tc>
        <w:tc>
          <w:tcPr>
            <w:tcW w:w="3960" w:type="dxa"/>
          </w:tcPr>
          <w:p w:rsidR="00F64B32" w:rsidRPr="00653D7C" w:rsidRDefault="00F64B32" w:rsidP="0082508B">
            <w:pPr>
              <w:autoSpaceDE w:val="0"/>
              <w:autoSpaceDN w:val="0"/>
              <w:adjustRightInd w:val="0"/>
              <w:jc w:val="both"/>
              <w:rPr>
                <w:rStyle w:val="FontStyle14"/>
              </w:rPr>
            </w:pPr>
            <w:r w:rsidRPr="00653D7C">
              <w:rPr>
                <w:rStyle w:val="12pt"/>
                <w:color w:val="000000"/>
                <w:sz w:val="22"/>
                <w:szCs w:val="22"/>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F64B32" w:rsidRPr="00FD6501" w:rsidTr="002B38D2">
        <w:trPr>
          <w:trHeight w:val="3427"/>
        </w:trPr>
        <w:tc>
          <w:tcPr>
            <w:tcW w:w="720" w:type="dxa"/>
          </w:tcPr>
          <w:p w:rsidR="00F64B32" w:rsidRPr="00653D7C" w:rsidRDefault="00F64B32" w:rsidP="00291933">
            <w:pPr>
              <w:jc w:val="center"/>
              <w:rPr>
                <w:rFonts w:ascii="Times New Roman" w:hAnsi="Times New Roman"/>
                <w:b/>
                <w:color w:val="000000"/>
              </w:rPr>
            </w:pPr>
            <w:r>
              <w:rPr>
                <w:rFonts w:ascii="Times New Roman" w:hAnsi="Times New Roman"/>
                <w:b/>
                <w:color w:val="000000"/>
              </w:rPr>
              <w:t>1.14</w:t>
            </w:r>
          </w:p>
        </w:tc>
        <w:tc>
          <w:tcPr>
            <w:tcW w:w="5003" w:type="dxa"/>
          </w:tcPr>
          <w:p w:rsidR="00F64B32" w:rsidRPr="00FD6501" w:rsidRDefault="00F64B32" w:rsidP="00653D7C">
            <w:pPr>
              <w:autoSpaceDE w:val="0"/>
              <w:autoSpaceDN w:val="0"/>
              <w:adjustRightInd w:val="0"/>
              <w:jc w:val="both"/>
              <w:rPr>
                <w:rStyle w:val="FontStyle14"/>
                <w:color w:val="000000"/>
              </w:rPr>
            </w:pPr>
            <w:r w:rsidRPr="00FD6501">
              <w:rPr>
                <w:rStyle w:val="FontStyle14"/>
                <w:color w:val="000000"/>
              </w:rPr>
              <w:t>Осуществление комплекса мер 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w:t>
            </w:r>
            <w:r>
              <w:rPr>
                <w:rStyle w:val="FontStyle14"/>
                <w:color w:val="000000"/>
              </w:rPr>
              <w:t xml:space="preserve"> </w:t>
            </w:r>
            <w:r w:rsidRPr="00FD6501">
              <w:rPr>
                <w:rStyle w:val="FontStyle14"/>
                <w:color w:val="000000"/>
              </w:rPr>
              <w:t>Мониторинг исполнения установленного порядка сообщения о получении подарка в связи с должностным положением или исполнением служебных обязанностей, сдачи и оценки подарка, реализации (выкупа) и зачислении в доход соответствующего бюджета средств, вырученных от его реализации</w:t>
            </w:r>
          </w:p>
        </w:tc>
        <w:tc>
          <w:tcPr>
            <w:tcW w:w="2678" w:type="dxa"/>
          </w:tcPr>
          <w:p w:rsidR="00F64B32" w:rsidRPr="0082508B" w:rsidRDefault="00F64B32" w:rsidP="00E9422C">
            <w:pPr>
              <w:jc w:val="both"/>
              <w:rPr>
                <w:rFonts w:ascii="Times New Roman" w:hAnsi="Times New Roman"/>
                <w:color w:val="000000"/>
              </w:rPr>
            </w:pPr>
            <w:r w:rsidRPr="0082508B">
              <w:rPr>
                <w:rFonts w:ascii="Times New Roman" w:hAnsi="Times New Roman"/>
                <w:color w:val="000000"/>
              </w:rPr>
              <w:t>Административный отдел</w:t>
            </w:r>
          </w:p>
        </w:tc>
        <w:tc>
          <w:tcPr>
            <w:tcW w:w="2219" w:type="dxa"/>
          </w:tcPr>
          <w:p w:rsidR="00F64B32" w:rsidRPr="0082508B" w:rsidRDefault="00F64B32" w:rsidP="00E9422C">
            <w:pPr>
              <w:pStyle w:val="BodyText"/>
              <w:spacing w:after="0"/>
              <w:jc w:val="center"/>
              <w:rPr>
                <w:color w:val="000000"/>
                <w:sz w:val="22"/>
                <w:szCs w:val="22"/>
              </w:rPr>
            </w:pPr>
            <w:r w:rsidRPr="0082508B">
              <w:rPr>
                <w:color w:val="000000"/>
                <w:sz w:val="22"/>
                <w:szCs w:val="22"/>
              </w:rPr>
              <w:t xml:space="preserve">В течение </w:t>
            </w:r>
          </w:p>
          <w:p w:rsidR="00F64B32" w:rsidRPr="0082508B" w:rsidRDefault="00F64B32" w:rsidP="00E9422C">
            <w:pPr>
              <w:pStyle w:val="BodyText"/>
              <w:spacing w:after="0"/>
              <w:jc w:val="center"/>
              <w:rPr>
                <w:color w:val="000000"/>
                <w:sz w:val="22"/>
                <w:szCs w:val="22"/>
              </w:rPr>
            </w:pPr>
            <w:r w:rsidRPr="0082508B">
              <w:rPr>
                <w:color w:val="000000"/>
                <w:sz w:val="22"/>
                <w:szCs w:val="22"/>
              </w:rPr>
              <w:t>2018-2019 г.г.</w:t>
            </w:r>
          </w:p>
          <w:p w:rsidR="00F64B32" w:rsidRPr="0082508B" w:rsidRDefault="00F64B32" w:rsidP="00E9422C">
            <w:pPr>
              <w:pStyle w:val="BodyText"/>
              <w:spacing w:after="0"/>
              <w:jc w:val="center"/>
              <w:rPr>
                <w:color w:val="000000"/>
                <w:sz w:val="22"/>
                <w:szCs w:val="22"/>
              </w:rPr>
            </w:pPr>
          </w:p>
        </w:tc>
        <w:tc>
          <w:tcPr>
            <w:tcW w:w="3960" w:type="dxa"/>
          </w:tcPr>
          <w:p w:rsidR="00F64B32" w:rsidRPr="00FD6501" w:rsidRDefault="00F64B32" w:rsidP="0082508B">
            <w:pPr>
              <w:autoSpaceDE w:val="0"/>
              <w:autoSpaceDN w:val="0"/>
              <w:adjustRightInd w:val="0"/>
              <w:jc w:val="both"/>
              <w:rPr>
                <w:rStyle w:val="FontStyle14"/>
              </w:rPr>
            </w:pPr>
            <w:r w:rsidRPr="00FD6501">
              <w:rPr>
                <w:rStyle w:val="FontStyle1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F64B32" w:rsidRPr="00DD579C" w:rsidTr="002C4E61">
        <w:trPr>
          <w:trHeight w:val="1287"/>
        </w:trPr>
        <w:tc>
          <w:tcPr>
            <w:tcW w:w="720" w:type="dxa"/>
          </w:tcPr>
          <w:p w:rsidR="00F64B32" w:rsidRPr="00FD6501" w:rsidRDefault="00F64B32" w:rsidP="00291933">
            <w:pPr>
              <w:jc w:val="center"/>
              <w:rPr>
                <w:rFonts w:ascii="Times New Roman" w:hAnsi="Times New Roman"/>
                <w:b/>
                <w:color w:val="000000"/>
              </w:rPr>
            </w:pPr>
            <w:r w:rsidRPr="00FD6501">
              <w:rPr>
                <w:rFonts w:ascii="Times New Roman" w:hAnsi="Times New Roman"/>
                <w:b/>
                <w:color w:val="000000"/>
              </w:rPr>
              <w:t>1.15</w:t>
            </w:r>
          </w:p>
        </w:tc>
        <w:tc>
          <w:tcPr>
            <w:tcW w:w="5003" w:type="dxa"/>
          </w:tcPr>
          <w:p w:rsidR="00F64B32" w:rsidRPr="00FD6501" w:rsidRDefault="00F64B32" w:rsidP="00291933">
            <w:pPr>
              <w:autoSpaceDE w:val="0"/>
              <w:autoSpaceDN w:val="0"/>
              <w:adjustRightInd w:val="0"/>
              <w:jc w:val="both"/>
              <w:rPr>
                <w:rStyle w:val="FontStyle14"/>
                <w:color w:val="000000"/>
              </w:rPr>
            </w:pPr>
            <w:r w:rsidRPr="00FD6501">
              <w:rPr>
                <w:rStyle w:val="FontStyle14"/>
                <w:color w:val="000000"/>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678" w:type="dxa"/>
          </w:tcPr>
          <w:p w:rsidR="00F64B32" w:rsidRPr="00FD6501" w:rsidRDefault="00F64B32" w:rsidP="00291933">
            <w:pPr>
              <w:jc w:val="both"/>
              <w:rPr>
                <w:rStyle w:val="FontStyle14"/>
              </w:rPr>
            </w:pPr>
            <w:r w:rsidRPr="00FD6501">
              <w:rPr>
                <w:rStyle w:val="FontStyle14"/>
              </w:rPr>
              <w:t xml:space="preserve">Административный отдел </w:t>
            </w:r>
          </w:p>
        </w:tc>
        <w:tc>
          <w:tcPr>
            <w:tcW w:w="2219" w:type="dxa"/>
          </w:tcPr>
          <w:p w:rsidR="00F64B32" w:rsidRPr="00FD6501" w:rsidRDefault="00F64B32" w:rsidP="00FD6501">
            <w:pPr>
              <w:pStyle w:val="BodyText"/>
              <w:spacing w:after="0"/>
              <w:jc w:val="center"/>
              <w:rPr>
                <w:rStyle w:val="FontStyle14"/>
                <w:lang w:eastAsia="en-US"/>
              </w:rPr>
            </w:pPr>
            <w:r w:rsidRPr="00FD6501">
              <w:rPr>
                <w:rStyle w:val="FontStyle14"/>
                <w:lang w:eastAsia="en-US"/>
              </w:rPr>
              <w:t xml:space="preserve">В течение </w:t>
            </w:r>
          </w:p>
          <w:p w:rsidR="00F64B32" w:rsidRPr="00FD6501" w:rsidRDefault="00F64B32" w:rsidP="00FD6501">
            <w:pPr>
              <w:pStyle w:val="BodyText"/>
              <w:spacing w:after="0"/>
              <w:jc w:val="center"/>
              <w:rPr>
                <w:rStyle w:val="FontStyle14"/>
                <w:lang w:eastAsia="en-US"/>
              </w:rPr>
            </w:pPr>
            <w:r w:rsidRPr="00FD6501">
              <w:rPr>
                <w:rStyle w:val="FontStyle14"/>
                <w:lang w:eastAsia="en-US"/>
              </w:rPr>
              <w:t>2018-2019 г.г.</w:t>
            </w:r>
          </w:p>
          <w:p w:rsidR="00F64B32" w:rsidRPr="00FD6501" w:rsidRDefault="00F64B32" w:rsidP="00291933">
            <w:pPr>
              <w:pStyle w:val="BodyText"/>
              <w:spacing w:after="0"/>
              <w:jc w:val="center"/>
              <w:rPr>
                <w:rStyle w:val="FontStyle14"/>
                <w:lang w:eastAsia="en-US"/>
              </w:rPr>
            </w:pPr>
          </w:p>
        </w:tc>
        <w:tc>
          <w:tcPr>
            <w:tcW w:w="3960" w:type="dxa"/>
          </w:tcPr>
          <w:p w:rsidR="00F64B32" w:rsidRPr="00FD6501" w:rsidRDefault="00F64B32" w:rsidP="007C60E2">
            <w:pPr>
              <w:autoSpaceDE w:val="0"/>
              <w:autoSpaceDN w:val="0"/>
              <w:adjustRightInd w:val="0"/>
              <w:jc w:val="both"/>
              <w:rPr>
                <w:rStyle w:val="FontStyle14"/>
              </w:rPr>
            </w:pPr>
            <w:r w:rsidRPr="00FD6501">
              <w:rPr>
                <w:rStyle w:val="FontStyle14"/>
              </w:rPr>
              <w:t>Повышение уровня квалификации гражданских служащих Орелсттата,</w:t>
            </w:r>
            <w:r w:rsidRPr="00FD6501">
              <w:rPr>
                <w:rStyle w:val="FontStyle14"/>
                <w:color w:val="000000"/>
              </w:rPr>
              <w:t xml:space="preserve"> в должностные обязанности которых входит участие в противодействии коррупции</w:t>
            </w:r>
          </w:p>
        </w:tc>
      </w:tr>
      <w:tr w:rsidR="00F64B32" w:rsidRPr="00DD579C" w:rsidTr="00FD6501">
        <w:trPr>
          <w:trHeight w:val="1226"/>
        </w:trPr>
        <w:tc>
          <w:tcPr>
            <w:tcW w:w="720" w:type="dxa"/>
          </w:tcPr>
          <w:p w:rsidR="00F64B32" w:rsidRPr="00FD6501" w:rsidRDefault="00F64B32" w:rsidP="00291933">
            <w:pPr>
              <w:jc w:val="center"/>
              <w:rPr>
                <w:rFonts w:ascii="Times New Roman" w:hAnsi="Times New Roman"/>
                <w:b/>
                <w:color w:val="000000"/>
              </w:rPr>
            </w:pPr>
            <w:r>
              <w:rPr>
                <w:rFonts w:ascii="Times New Roman" w:hAnsi="Times New Roman"/>
                <w:b/>
                <w:color w:val="000000"/>
              </w:rPr>
              <w:t>1.16</w:t>
            </w:r>
          </w:p>
        </w:tc>
        <w:tc>
          <w:tcPr>
            <w:tcW w:w="5003" w:type="dxa"/>
          </w:tcPr>
          <w:p w:rsidR="00F64B32" w:rsidRPr="00FD6501" w:rsidRDefault="00F64B32" w:rsidP="00FD6501">
            <w:pPr>
              <w:pStyle w:val="BodyText"/>
              <w:spacing w:after="0" w:line="277" w:lineRule="exact"/>
              <w:jc w:val="both"/>
              <w:rPr>
                <w:rStyle w:val="FontStyle14"/>
                <w:lang w:eastAsia="en-US"/>
              </w:rPr>
            </w:pPr>
            <w:r w:rsidRPr="00FD6501">
              <w:rPr>
                <w:rStyle w:val="FontStyle14"/>
                <w:lang w:eastAsia="en-US"/>
              </w:rP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обязанности гражданского</w:t>
            </w:r>
            <w:r>
              <w:rPr>
                <w:rStyle w:val="12pt"/>
                <w:color w:val="000000"/>
              </w:rPr>
              <w:t xml:space="preserve"> </w:t>
            </w:r>
            <w:r w:rsidRPr="00FD6501">
              <w:rPr>
                <w:rStyle w:val="FontStyle14"/>
                <w:lang w:eastAsia="en-US"/>
              </w:rPr>
              <w:t>служащего.</w:t>
            </w:r>
          </w:p>
          <w:p w:rsidR="00F64B32" w:rsidRPr="00FD6501" w:rsidRDefault="00F64B32" w:rsidP="00FD6501">
            <w:pPr>
              <w:autoSpaceDE w:val="0"/>
              <w:autoSpaceDN w:val="0"/>
              <w:adjustRightInd w:val="0"/>
              <w:jc w:val="both"/>
              <w:rPr>
                <w:rStyle w:val="FontStyle14"/>
                <w:color w:val="000000"/>
              </w:rPr>
            </w:pPr>
            <w:r w:rsidRPr="00FD6501">
              <w:rPr>
                <w:rStyle w:val="FontStyle14"/>
              </w:rPr>
              <w:t>Контроль соблюдения бывшими гражданскими служащими требований ст. 12 Федерального закона от 25.12.2008 № 273-ФЗ «О противодействии коррупции».</w:t>
            </w:r>
          </w:p>
        </w:tc>
        <w:tc>
          <w:tcPr>
            <w:tcW w:w="2678" w:type="dxa"/>
          </w:tcPr>
          <w:p w:rsidR="00F64B32" w:rsidRPr="00FD6501" w:rsidRDefault="00F64B32" w:rsidP="00E9422C">
            <w:pPr>
              <w:jc w:val="both"/>
              <w:rPr>
                <w:rStyle w:val="FontStyle14"/>
              </w:rPr>
            </w:pPr>
            <w:r w:rsidRPr="00FD6501">
              <w:rPr>
                <w:rStyle w:val="FontStyle14"/>
              </w:rPr>
              <w:t xml:space="preserve">Административный отдел </w:t>
            </w:r>
          </w:p>
        </w:tc>
        <w:tc>
          <w:tcPr>
            <w:tcW w:w="2219" w:type="dxa"/>
          </w:tcPr>
          <w:p w:rsidR="00F64B32" w:rsidRPr="00FD6501" w:rsidRDefault="00F64B32" w:rsidP="00E9422C">
            <w:pPr>
              <w:pStyle w:val="BodyText"/>
              <w:spacing w:after="0"/>
              <w:jc w:val="center"/>
              <w:rPr>
                <w:rStyle w:val="FontStyle14"/>
                <w:lang w:eastAsia="en-US"/>
              </w:rPr>
            </w:pPr>
            <w:r w:rsidRPr="00FD6501">
              <w:rPr>
                <w:rStyle w:val="FontStyle14"/>
                <w:lang w:eastAsia="en-US"/>
              </w:rPr>
              <w:t xml:space="preserve">В течение </w:t>
            </w:r>
          </w:p>
          <w:p w:rsidR="00F64B32" w:rsidRDefault="00F64B32" w:rsidP="00E9422C">
            <w:pPr>
              <w:pStyle w:val="BodyText"/>
              <w:spacing w:after="0"/>
              <w:jc w:val="center"/>
              <w:rPr>
                <w:rStyle w:val="FontStyle14"/>
                <w:lang w:eastAsia="en-US"/>
              </w:rPr>
            </w:pPr>
            <w:r w:rsidRPr="00FD6501">
              <w:rPr>
                <w:rStyle w:val="FontStyle14"/>
                <w:lang w:eastAsia="en-US"/>
              </w:rPr>
              <w:t>2018-2019 г.г.</w:t>
            </w:r>
          </w:p>
          <w:p w:rsidR="00F64B32" w:rsidRPr="00FD6501" w:rsidRDefault="00F64B32" w:rsidP="00E9422C">
            <w:pPr>
              <w:pStyle w:val="BodyText"/>
              <w:spacing w:after="0"/>
              <w:jc w:val="center"/>
              <w:rPr>
                <w:rStyle w:val="FontStyle14"/>
                <w:lang w:eastAsia="en-US"/>
              </w:rPr>
            </w:pPr>
            <w:r>
              <w:rPr>
                <w:rStyle w:val="FontStyle14"/>
                <w:lang w:eastAsia="en-US"/>
              </w:rPr>
              <w:t>(по мере поступления информации)</w:t>
            </w:r>
          </w:p>
          <w:p w:rsidR="00F64B32" w:rsidRPr="00FD6501" w:rsidRDefault="00F64B32" w:rsidP="00E9422C">
            <w:pPr>
              <w:pStyle w:val="BodyText"/>
              <w:spacing w:after="0"/>
              <w:jc w:val="center"/>
              <w:rPr>
                <w:rStyle w:val="FontStyle14"/>
                <w:lang w:eastAsia="en-US"/>
              </w:rPr>
            </w:pPr>
          </w:p>
        </w:tc>
        <w:tc>
          <w:tcPr>
            <w:tcW w:w="3960" w:type="dxa"/>
          </w:tcPr>
          <w:p w:rsidR="00F64B32" w:rsidRPr="00FD6501" w:rsidRDefault="00F64B32" w:rsidP="007C60E2">
            <w:pPr>
              <w:autoSpaceDE w:val="0"/>
              <w:autoSpaceDN w:val="0"/>
              <w:adjustRightInd w:val="0"/>
              <w:jc w:val="both"/>
              <w:rPr>
                <w:rStyle w:val="FontStyle14"/>
              </w:rPr>
            </w:pPr>
            <w:r>
              <w:rPr>
                <w:rStyle w:val="FontStyle14"/>
              </w:rPr>
              <w:t>Рассмотрение Комиссией</w:t>
            </w:r>
            <w:r w:rsidRPr="0021128E">
              <w:rPr>
                <w:rStyle w:val="FontStyle14"/>
              </w:rPr>
              <w:t xml:space="preserve"> поступающих обращений от бывших гражданских служащих.</w:t>
            </w:r>
          </w:p>
        </w:tc>
      </w:tr>
      <w:tr w:rsidR="00F64B32" w:rsidRPr="00DD579C" w:rsidTr="00FD6501">
        <w:trPr>
          <w:trHeight w:val="1226"/>
        </w:trPr>
        <w:tc>
          <w:tcPr>
            <w:tcW w:w="720" w:type="dxa"/>
          </w:tcPr>
          <w:p w:rsidR="00F64B32" w:rsidRDefault="00F64B32" w:rsidP="00291933">
            <w:pPr>
              <w:jc w:val="center"/>
              <w:rPr>
                <w:rFonts w:ascii="Times New Roman" w:hAnsi="Times New Roman"/>
                <w:b/>
                <w:color w:val="000000"/>
              </w:rPr>
            </w:pPr>
            <w:r>
              <w:rPr>
                <w:rFonts w:ascii="Times New Roman" w:hAnsi="Times New Roman"/>
                <w:b/>
                <w:color w:val="000000"/>
              </w:rPr>
              <w:t>1.17</w:t>
            </w:r>
          </w:p>
        </w:tc>
        <w:tc>
          <w:tcPr>
            <w:tcW w:w="5003" w:type="dxa"/>
          </w:tcPr>
          <w:p w:rsidR="00F64B32" w:rsidRPr="00FD6501" w:rsidRDefault="00F64B32" w:rsidP="0021128E">
            <w:pPr>
              <w:autoSpaceDE w:val="0"/>
              <w:autoSpaceDN w:val="0"/>
              <w:adjustRightInd w:val="0"/>
              <w:jc w:val="both"/>
              <w:rPr>
                <w:rStyle w:val="FontStyle14"/>
              </w:rPr>
            </w:pPr>
            <w:r>
              <w:rPr>
                <w:rStyle w:val="FontStyle14"/>
              </w:rPr>
              <w:t>Рассмотрение поступающих в Орел</w:t>
            </w:r>
            <w:r w:rsidRPr="0021128E">
              <w:rPr>
                <w:rStyle w:val="FontStyle14"/>
              </w:rPr>
              <w:t xml:space="preserve">стат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r>
              <w:rPr>
                <w:rStyle w:val="FontStyle14"/>
              </w:rPr>
              <w:t>Орелстате</w:t>
            </w:r>
          </w:p>
        </w:tc>
        <w:tc>
          <w:tcPr>
            <w:tcW w:w="2678" w:type="dxa"/>
          </w:tcPr>
          <w:p w:rsidR="00F64B32" w:rsidRPr="00FD6501" w:rsidRDefault="00F64B32" w:rsidP="00E9422C">
            <w:pPr>
              <w:jc w:val="both"/>
              <w:rPr>
                <w:rStyle w:val="FontStyle14"/>
              </w:rPr>
            </w:pPr>
            <w:r w:rsidRPr="00FD6501">
              <w:rPr>
                <w:rStyle w:val="FontStyle14"/>
              </w:rPr>
              <w:t xml:space="preserve">Административный отдел </w:t>
            </w:r>
          </w:p>
        </w:tc>
        <w:tc>
          <w:tcPr>
            <w:tcW w:w="2219" w:type="dxa"/>
          </w:tcPr>
          <w:p w:rsidR="00F64B32" w:rsidRPr="00FD6501" w:rsidRDefault="00F64B32" w:rsidP="00E9422C">
            <w:pPr>
              <w:pStyle w:val="BodyText"/>
              <w:spacing w:after="0"/>
              <w:jc w:val="center"/>
              <w:rPr>
                <w:rStyle w:val="FontStyle14"/>
                <w:lang w:eastAsia="en-US"/>
              </w:rPr>
            </w:pPr>
            <w:r w:rsidRPr="00FD6501">
              <w:rPr>
                <w:rStyle w:val="FontStyle14"/>
                <w:lang w:eastAsia="en-US"/>
              </w:rPr>
              <w:t xml:space="preserve">В течение </w:t>
            </w:r>
          </w:p>
          <w:p w:rsidR="00F64B32" w:rsidRDefault="00F64B32" w:rsidP="00E9422C">
            <w:pPr>
              <w:pStyle w:val="BodyText"/>
              <w:spacing w:after="0"/>
              <w:jc w:val="center"/>
              <w:rPr>
                <w:rStyle w:val="FontStyle14"/>
                <w:lang w:eastAsia="en-US"/>
              </w:rPr>
            </w:pPr>
            <w:r w:rsidRPr="00FD6501">
              <w:rPr>
                <w:rStyle w:val="FontStyle14"/>
                <w:lang w:eastAsia="en-US"/>
              </w:rPr>
              <w:t>2018-2019 г.г.</w:t>
            </w:r>
          </w:p>
          <w:p w:rsidR="00F64B32" w:rsidRPr="00FD6501" w:rsidRDefault="00F64B32" w:rsidP="00E9422C">
            <w:pPr>
              <w:pStyle w:val="BodyText"/>
              <w:spacing w:after="0"/>
              <w:jc w:val="center"/>
              <w:rPr>
                <w:rStyle w:val="FontStyle14"/>
                <w:lang w:eastAsia="en-US"/>
              </w:rPr>
            </w:pPr>
            <w:r>
              <w:rPr>
                <w:rStyle w:val="FontStyle14"/>
                <w:lang w:eastAsia="en-US"/>
              </w:rPr>
              <w:t>(по мере поступления информации)</w:t>
            </w:r>
          </w:p>
          <w:p w:rsidR="00F64B32" w:rsidRPr="00FD6501" w:rsidRDefault="00F64B32" w:rsidP="00E9422C">
            <w:pPr>
              <w:pStyle w:val="BodyText"/>
              <w:spacing w:after="0"/>
              <w:jc w:val="center"/>
              <w:rPr>
                <w:rStyle w:val="FontStyle14"/>
                <w:lang w:eastAsia="en-US"/>
              </w:rPr>
            </w:pPr>
          </w:p>
        </w:tc>
        <w:tc>
          <w:tcPr>
            <w:tcW w:w="3960" w:type="dxa"/>
          </w:tcPr>
          <w:p w:rsidR="00F64B32" w:rsidRPr="0021128E" w:rsidRDefault="00F64B32" w:rsidP="007C60E2">
            <w:pPr>
              <w:autoSpaceDE w:val="0"/>
              <w:autoSpaceDN w:val="0"/>
              <w:adjustRightInd w:val="0"/>
              <w:jc w:val="both"/>
              <w:rPr>
                <w:rStyle w:val="FontStyle14"/>
              </w:rPr>
            </w:pPr>
            <w:r w:rsidRPr="0021128E">
              <w:rPr>
                <w:rStyle w:val="FontStyle14"/>
              </w:rPr>
              <w:t>Обеспечение соблюдения запретов, связанных с гражданской службой</w:t>
            </w:r>
          </w:p>
        </w:tc>
      </w:tr>
      <w:tr w:rsidR="00F64B32" w:rsidRPr="00DD579C" w:rsidTr="00AD3B2E">
        <w:trPr>
          <w:trHeight w:val="212"/>
        </w:trPr>
        <w:tc>
          <w:tcPr>
            <w:tcW w:w="14580" w:type="dxa"/>
            <w:gridSpan w:val="5"/>
          </w:tcPr>
          <w:p w:rsidR="00F64B32" w:rsidRPr="0021128E" w:rsidRDefault="00F64B32" w:rsidP="00AF3194">
            <w:pPr>
              <w:spacing w:after="0" w:line="240" w:lineRule="auto"/>
              <w:jc w:val="center"/>
              <w:rPr>
                <w:rStyle w:val="FontStyle13"/>
                <w:color w:val="000000"/>
              </w:rPr>
            </w:pPr>
            <w:r w:rsidRPr="0021128E">
              <w:rPr>
                <w:rStyle w:val="FontStyle13"/>
                <w:color w:val="000000"/>
                <w:lang w:val="en-US"/>
              </w:rPr>
              <w:t>II</w:t>
            </w:r>
            <w:r w:rsidRPr="0021128E">
              <w:rPr>
                <w:rStyle w:val="FontStyle13"/>
                <w:color w:val="000000"/>
              </w:rPr>
              <w:t xml:space="preserve">. Выявление и систематизация причин и условий проявления коррупции в деятельности Орелстата, </w:t>
            </w:r>
          </w:p>
          <w:p w:rsidR="00F64B32" w:rsidRPr="00DD579C" w:rsidRDefault="00F64B32" w:rsidP="00AF3194">
            <w:pPr>
              <w:spacing w:after="0" w:line="240" w:lineRule="auto"/>
              <w:jc w:val="center"/>
              <w:rPr>
                <w:rFonts w:ascii="Times New Roman" w:hAnsi="Times New Roman"/>
                <w:highlight w:val="yellow"/>
              </w:rPr>
            </w:pPr>
            <w:r w:rsidRPr="0021128E">
              <w:rPr>
                <w:rStyle w:val="FontStyle13"/>
                <w:color w:val="000000"/>
              </w:rPr>
              <w:t>мониторинг коррупционных рисков и осуществление мер по их</w:t>
            </w:r>
            <w:r>
              <w:rPr>
                <w:rStyle w:val="FontStyle13"/>
                <w:color w:val="000000"/>
              </w:rPr>
              <w:t xml:space="preserve"> </w:t>
            </w:r>
            <w:r w:rsidRPr="0021128E">
              <w:rPr>
                <w:rStyle w:val="FontStyle13"/>
                <w:color w:val="000000"/>
              </w:rPr>
              <w:t>минимизации</w:t>
            </w:r>
          </w:p>
        </w:tc>
      </w:tr>
      <w:tr w:rsidR="00F64B32" w:rsidRPr="00DD579C" w:rsidTr="002C4E61">
        <w:trPr>
          <w:trHeight w:val="1451"/>
        </w:trPr>
        <w:tc>
          <w:tcPr>
            <w:tcW w:w="720" w:type="dxa"/>
          </w:tcPr>
          <w:p w:rsidR="00F64B32" w:rsidRPr="0021128E" w:rsidRDefault="00F64B32" w:rsidP="00291933">
            <w:pPr>
              <w:jc w:val="center"/>
              <w:rPr>
                <w:rFonts w:ascii="Times New Roman" w:hAnsi="Times New Roman"/>
                <w:b/>
                <w:color w:val="000000"/>
              </w:rPr>
            </w:pPr>
            <w:r w:rsidRPr="0021128E">
              <w:rPr>
                <w:rFonts w:ascii="Times New Roman" w:hAnsi="Times New Roman"/>
                <w:b/>
                <w:color w:val="000000"/>
              </w:rPr>
              <w:t>2.1</w:t>
            </w:r>
          </w:p>
        </w:tc>
        <w:tc>
          <w:tcPr>
            <w:tcW w:w="5003" w:type="dxa"/>
          </w:tcPr>
          <w:p w:rsidR="00F64B32" w:rsidRPr="0021128E" w:rsidRDefault="00F64B32" w:rsidP="00291933">
            <w:pPr>
              <w:jc w:val="both"/>
              <w:rPr>
                <w:color w:val="000000"/>
              </w:rPr>
            </w:pPr>
            <w:r w:rsidRPr="0021128E">
              <w:rPr>
                <w:rStyle w:val="FontStyle14"/>
                <w:color w:val="000000"/>
              </w:rPr>
              <w:t>Систематическое проведение оценок коррупционных рисков, возникающих при реализации Орелстатом своих функций</w:t>
            </w:r>
          </w:p>
        </w:tc>
        <w:tc>
          <w:tcPr>
            <w:tcW w:w="2678" w:type="dxa"/>
          </w:tcPr>
          <w:p w:rsidR="00F64B32" w:rsidRPr="002C4E61" w:rsidRDefault="00F64B32" w:rsidP="002C4E61">
            <w:pPr>
              <w:jc w:val="center"/>
              <w:rPr>
                <w:rFonts w:ascii="Times New Roman" w:hAnsi="Times New Roman"/>
              </w:rPr>
            </w:pPr>
            <w:r w:rsidRPr="0021128E">
              <w:rPr>
                <w:rFonts w:ascii="Times New Roman" w:hAnsi="Times New Roman"/>
                <w:color w:val="000000"/>
              </w:rPr>
              <w:t xml:space="preserve">Административный </w:t>
            </w:r>
            <w:r w:rsidRPr="002C4E61">
              <w:rPr>
                <w:rStyle w:val="FontStyle14"/>
              </w:rPr>
              <w:t xml:space="preserve">отдел, Комиссия, </w:t>
            </w:r>
            <w:r>
              <w:rPr>
                <w:rStyle w:val="FontStyle14"/>
              </w:rPr>
              <w:t>с</w:t>
            </w:r>
            <w:r w:rsidRPr="002C4E61">
              <w:rPr>
                <w:rStyle w:val="FontStyle14"/>
              </w:rPr>
              <w:t>труктурные подразделения Орелстата</w:t>
            </w:r>
          </w:p>
        </w:tc>
        <w:tc>
          <w:tcPr>
            <w:tcW w:w="2219" w:type="dxa"/>
          </w:tcPr>
          <w:p w:rsidR="00F64B32" w:rsidRPr="0021128E" w:rsidRDefault="00F64B32" w:rsidP="0021128E">
            <w:pPr>
              <w:pStyle w:val="BodyText"/>
              <w:spacing w:after="0"/>
              <w:jc w:val="center"/>
              <w:rPr>
                <w:rStyle w:val="FontStyle14"/>
                <w:lang w:eastAsia="en-US"/>
              </w:rPr>
            </w:pPr>
            <w:r w:rsidRPr="0021128E">
              <w:rPr>
                <w:rStyle w:val="FontStyle14"/>
                <w:lang w:eastAsia="en-US"/>
              </w:rPr>
              <w:t xml:space="preserve">В течение </w:t>
            </w:r>
          </w:p>
          <w:p w:rsidR="00F64B32" w:rsidRPr="0021128E" w:rsidRDefault="00F64B32" w:rsidP="0021128E">
            <w:pPr>
              <w:pStyle w:val="BodyText"/>
              <w:spacing w:after="0"/>
              <w:jc w:val="center"/>
              <w:rPr>
                <w:rStyle w:val="FontStyle14"/>
                <w:lang w:eastAsia="en-US"/>
              </w:rPr>
            </w:pPr>
            <w:r w:rsidRPr="0021128E">
              <w:rPr>
                <w:rStyle w:val="FontStyle14"/>
                <w:lang w:eastAsia="en-US"/>
              </w:rPr>
              <w:t>2018-2019 г.г.</w:t>
            </w:r>
          </w:p>
          <w:p w:rsidR="00F64B32" w:rsidRPr="0021128E" w:rsidRDefault="00F64B32" w:rsidP="00291933">
            <w:pPr>
              <w:jc w:val="center"/>
              <w:rPr>
                <w:rFonts w:ascii="Times New Roman" w:hAnsi="Times New Roman"/>
                <w:color w:val="000000"/>
              </w:rPr>
            </w:pPr>
          </w:p>
        </w:tc>
        <w:tc>
          <w:tcPr>
            <w:tcW w:w="3960" w:type="dxa"/>
          </w:tcPr>
          <w:p w:rsidR="00F64B32" w:rsidRPr="0021128E" w:rsidRDefault="00F64B32" w:rsidP="0021128E">
            <w:pPr>
              <w:pStyle w:val="Style10"/>
              <w:widowControl/>
              <w:spacing w:line="240" w:lineRule="auto"/>
              <w:ind w:firstLine="5"/>
              <w:rPr>
                <w:rStyle w:val="FontStyle14"/>
                <w:color w:val="000000"/>
              </w:rPr>
            </w:pPr>
            <w:r w:rsidRPr="0021128E">
              <w:rPr>
                <w:rStyle w:val="FontStyle14"/>
                <w:color w:val="000000"/>
              </w:rPr>
              <w:t>Определение коррупционно-опасных функций Орелстата, а также корректировка перечня должностей гражданской службы, замещение которых связано с коррупционными рисками</w:t>
            </w:r>
          </w:p>
        </w:tc>
      </w:tr>
      <w:tr w:rsidR="00F64B32" w:rsidRPr="00DD579C" w:rsidTr="00AD3B2E">
        <w:trPr>
          <w:trHeight w:val="1320"/>
        </w:trPr>
        <w:tc>
          <w:tcPr>
            <w:tcW w:w="720" w:type="dxa"/>
          </w:tcPr>
          <w:p w:rsidR="00F64B32" w:rsidRPr="00BA1541" w:rsidRDefault="00F64B32" w:rsidP="00291933">
            <w:pPr>
              <w:jc w:val="center"/>
              <w:rPr>
                <w:rFonts w:ascii="Times New Roman" w:hAnsi="Times New Roman"/>
                <w:b/>
                <w:color w:val="000000"/>
              </w:rPr>
            </w:pPr>
            <w:r w:rsidRPr="00BA1541">
              <w:rPr>
                <w:rFonts w:ascii="Times New Roman" w:hAnsi="Times New Roman"/>
                <w:b/>
                <w:color w:val="000000"/>
              </w:rPr>
              <w:t>2.2</w:t>
            </w:r>
          </w:p>
        </w:tc>
        <w:tc>
          <w:tcPr>
            <w:tcW w:w="5003" w:type="dxa"/>
          </w:tcPr>
          <w:p w:rsidR="00F64B32" w:rsidRPr="00BA1541" w:rsidRDefault="00F64B32" w:rsidP="00291933">
            <w:pPr>
              <w:jc w:val="both"/>
              <w:rPr>
                <w:rFonts w:ascii="Times New Roman" w:hAnsi="Times New Roman"/>
                <w:color w:val="000000"/>
              </w:rPr>
            </w:pPr>
            <w:r w:rsidRPr="00BA1541">
              <w:rPr>
                <w:rFonts w:ascii="Times New Roman" w:hAnsi="Times New Roman"/>
                <w:color w:val="000000"/>
              </w:rPr>
              <w:t>Обеспечение эффективного взаимодействия с правоохранительными органами и иными государственными органами по вопросам противодействия  коррупции в Орелстате</w:t>
            </w:r>
          </w:p>
        </w:tc>
        <w:tc>
          <w:tcPr>
            <w:tcW w:w="2678" w:type="dxa"/>
          </w:tcPr>
          <w:p w:rsidR="00F64B32" w:rsidRPr="00BA1541" w:rsidRDefault="00F64B32" w:rsidP="00291933">
            <w:pPr>
              <w:rPr>
                <w:color w:val="FF0000"/>
              </w:rPr>
            </w:pPr>
            <w:r w:rsidRPr="00BA1541">
              <w:rPr>
                <w:rFonts w:ascii="Times New Roman" w:hAnsi="Times New Roman"/>
                <w:color w:val="000000"/>
              </w:rPr>
              <w:t>Административный отдел</w:t>
            </w:r>
          </w:p>
        </w:tc>
        <w:tc>
          <w:tcPr>
            <w:tcW w:w="2219" w:type="dxa"/>
          </w:tcPr>
          <w:p w:rsidR="00F64B32" w:rsidRPr="00BA1541" w:rsidRDefault="00F64B32" w:rsidP="0021128E">
            <w:pPr>
              <w:pStyle w:val="BodyText"/>
              <w:spacing w:after="0"/>
              <w:jc w:val="center"/>
              <w:rPr>
                <w:rStyle w:val="FontStyle14"/>
                <w:lang w:eastAsia="en-US"/>
              </w:rPr>
            </w:pPr>
            <w:r w:rsidRPr="00BA1541">
              <w:rPr>
                <w:rStyle w:val="FontStyle14"/>
                <w:lang w:eastAsia="en-US"/>
              </w:rPr>
              <w:t xml:space="preserve">В течение </w:t>
            </w:r>
          </w:p>
          <w:p w:rsidR="00F64B32" w:rsidRPr="00BA1541" w:rsidRDefault="00F64B32" w:rsidP="0021128E">
            <w:pPr>
              <w:pStyle w:val="BodyText"/>
              <w:spacing w:after="0"/>
              <w:jc w:val="center"/>
              <w:rPr>
                <w:rStyle w:val="FontStyle14"/>
                <w:lang w:eastAsia="en-US"/>
              </w:rPr>
            </w:pPr>
            <w:r w:rsidRPr="00BA1541">
              <w:rPr>
                <w:rStyle w:val="FontStyle14"/>
                <w:lang w:eastAsia="en-US"/>
              </w:rPr>
              <w:t>2018-2019 г.г.</w:t>
            </w:r>
          </w:p>
          <w:p w:rsidR="00F64B32" w:rsidRPr="00BA1541" w:rsidRDefault="00F64B32" w:rsidP="0021128E">
            <w:pPr>
              <w:pStyle w:val="BodyText"/>
              <w:spacing w:after="0"/>
              <w:jc w:val="center"/>
              <w:rPr>
                <w:rStyle w:val="FontStyle14"/>
                <w:lang w:eastAsia="en-US"/>
              </w:rPr>
            </w:pPr>
            <w:r w:rsidRPr="00BA1541">
              <w:rPr>
                <w:rStyle w:val="FontStyle14"/>
                <w:lang w:eastAsia="en-US"/>
              </w:rPr>
              <w:t>(по мере необходимости)</w:t>
            </w:r>
          </w:p>
          <w:p w:rsidR="00F64B32" w:rsidRPr="00BA1541" w:rsidRDefault="00F64B32" w:rsidP="00A2797C">
            <w:pPr>
              <w:jc w:val="center"/>
              <w:rPr>
                <w:color w:val="FF0000"/>
              </w:rPr>
            </w:pPr>
          </w:p>
        </w:tc>
        <w:tc>
          <w:tcPr>
            <w:tcW w:w="3960" w:type="dxa"/>
          </w:tcPr>
          <w:p w:rsidR="00F64B32" w:rsidRPr="00BA1541" w:rsidRDefault="00F64B32" w:rsidP="00291933">
            <w:pPr>
              <w:pStyle w:val="Style5"/>
              <w:widowControl/>
              <w:spacing w:line="240" w:lineRule="auto"/>
              <w:ind w:right="5"/>
              <w:jc w:val="both"/>
              <w:rPr>
                <w:color w:val="000000"/>
                <w:sz w:val="22"/>
                <w:szCs w:val="22"/>
              </w:rPr>
            </w:pPr>
            <w:r w:rsidRPr="00BA1541">
              <w:rPr>
                <w:color w:val="000000"/>
                <w:sz w:val="22"/>
                <w:szCs w:val="22"/>
              </w:rPr>
              <w:t>Своевременное оперативное реагирование на коррупционные правонарушения и обеспечение соблюдения принципа неотврат</w:t>
            </w:r>
            <w:r>
              <w:rPr>
                <w:color w:val="000000"/>
                <w:sz w:val="22"/>
                <w:szCs w:val="22"/>
              </w:rPr>
              <w:t>им</w:t>
            </w:r>
            <w:r w:rsidRPr="00BA1541">
              <w:rPr>
                <w:color w:val="000000"/>
                <w:sz w:val="22"/>
                <w:szCs w:val="22"/>
              </w:rPr>
              <w:t>ости юридической ответственности за коррупционные и иные правонарушения</w:t>
            </w:r>
          </w:p>
          <w:p w:rsidR="00F64B32" w:rsidRDefault="00F64B32" w:rsidP="00291933">
            <w:pPr>
              <w:pStyle w:val="Style5"/>
              <w:widowControl/>
              <w:spacing w:line="240" w:lineRule="auto"/>
              <w:ind w:right="5"/>
              <w:jc w:val="both"/>
              <w:rPr>
                <w:sz w:val="22"/>
                <w:szCs w:val="22"/>
              </w:rPr>
            </w:pPr>
            <w:r w:rsidRPr="00BA1541">
              <w:rPr>
                <w:sz w:val="22"/>
                <w:szCs w:val="22"/>
              </w:rPr>
              <w:t xml:space="preserve">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w:t>
            </w:r>
            <w:r>
              <w:rPr>
                <w:sz w:val="22"/>
                <w:szCs w:val="22"/>
              </w:rPr>
              <w:t>государственные органы субъекта</w:t>
            </w:r>
            <w:r w:rsidRPr="00BA1541">
              <w:rPr>
                <w:sz w:val="22"/>
                <w:szCs w:val="22"/>
              </w:rPr>
              <w:t xml:space="preserve"> Российской Федерации, об имеющихся у них сведениях.</w:t>
            </w:r>
          </w:p>
          <w:p w:rsidR="00F64B32" w:rsidRPr="00BA1541" w:rsidRDefault="00F64B32" w:rsidP="00291933">
            <w:pPr>
              <w:pStyle w:val="Style5"/>
              <w:widowControl/>
              <w:spacing w:line="240" w:lineRule="auto"/>
              <w:ind w:right="5"/>
              <w:jc w:val="both"/>
              <w:rPr>
                <w:color w:val="000000"/>
                <w:sz w:val="22"/>
                <w:szCs w:val="22"/>
              </w:rPr>
            </w:pPr>
          </w:p>
        </w:tc>
      </w:tr>
      <w:tr w:rsidR="00F64B32" w:rsidRPr="00DD579C" w:rsidTr="001A7D5D">
        <w:trPr>
          <w:trHeight w:val="1889"/>
        </w:trPr>
        <w:tc>
          <w:tcPr>
            <w:tcW w:w="720" w:type="dxa"/>
          </w:tcPr>
          <w:p w:rsidR="00F64B32" w:rsidRPr="00BA1541" w:rsidRDefault="00F64B32" w:rsidP="00291933">
            <w:pPr>
              <w:jc w:val="center"/>
              <w:rPr>
                <w:rFonts w:ascii="Times New Roman" w:hAnsi="Times New Roman"/>
                <w:b/>
                <w:color w:val="000000"/>
              </w:rPr>
            </w:pPr>
            <w:r w:rsidRPr="00BA1541">
              <w:rPr>
                <w:rFonts w:ascii="Times New Roman" w:hAnsi="Times New Roman"/>
                <w:b/>
                <w:color w:val="000000"/>
              </w:rPr>
              <w:t>2.3</w:t>
            </w:r>
          </w:p>
        </w:tc>
        <w:tc>
          <w:tcPr>
            <w:tcW w:w="5003" w:type="dxa"/>
          </w:tcPr>
          <w:p w:rsidR="00F64B32" w:rsidRPr="00BA1541" w:rsidRDefault="00F64B32" w:rsidP="00291933">
            <w:pPr>
              <w:jc w:val="both"/>
              <w:rPr>
                <w:rFonts w:ascii="Times New Roman" w:hAnsi="Times New Roman"/>
                <w:color w:val="000000"/>
              </w:rPr>
            </w:pPr>
            <w:r w:rsidRPr="00BA1541">
              <w:rPr>
                <w:rStyle w:val="FontStyle14"/>
                <w:color w:val="000000"/>
              </w:rPr>
              <w:t>Обеспечение действенного функционирования межведомственного электронного взаимодействия в Орелстате и электронного взаимодействия Орелстата с гражданами и организациями; единой системы документооборота, позволяющей осуществлять ведение учета и контроля исполнения документов</w:t>
            </w:r>
          </w:p>
        </w:tc>
        <w:tc>
          <w:tcPr>
            <w:tcW w:w="2678" w:type="dxa"/>
          </w:tcPr>
          <w:p w:rsidR="00F64B32" w:rsidRDefault="00F64B32" w:rsidP="001A7D5D">
            <w:pPr>
              <w:pStyle w:val="BodyText"/>
              <w:spacing w:after="0"/>
              <w:jc w:val="center"/>
              <w:rPr>
                <w:color w:val="000000"/>
                <w:sz w:val="22"/>
                <w:szCs w:val="22"/>
              </w:rPr>
            </w:pPr>
            <w:r w:rsidRPr="00944A06">
              <w:rPr>
                <w:color w:val="000000"/>
                <w:sz w:val="22"/>
                <w:szCs w:val="22"/>
              </w:rPr>
              <w:t xml:space="preserve">Административный отдел, </w:t>
            </w:r>
          </w:p>
          <w:p w:rsidR="00F64B32" w:rsidRDefault="00F64B32" w:rsidP="001A7D5D">
            <w:pPr>
              <w:pStyle w:val="BodyText"/>
              <w:spacing w:after="0"/>
              <w:jc w:val="center"/>
              <w:rPr>
                <w:color w:val="000000"/>
                <w:sz w:val="22"/>
                <w:szCs w:val="22"/>
              </w:rPr>
            </w:pPr>
            <w:r>
              <w:rPr>
                <w:color w:val="000000"/>
                <w:sz w:val="22"/>
                <w:szCs w:val="22"/>
              </w:rPr>
              <w:t>О</w:t>
            </w:r>
            <w:r w:rsidRPr="00944A06">
              <w:rPr>
                <w:color w:val="000000"/>
                <w:sz w:val="22"/>
                <w:szCs w:val="22"/>
              </w:rPr>
              <w:t>тдел информационных технологий</w:t>
            </w:r>
            <w:r w:rsidRPr="00BA1541">
              <w:rPr>
                <w:color w:val="000000"/>
                <w:sz w:val="22"/>
                <w:szCs w:val="22"/>
              </w:rPr>
              <w:t>,</w:t>
            </w:r>
          </w:p>
          <w:p w:rsidR="00F64B32" w:rsidRDefault="00F64B32" w:rsidP="001A7D5D">
            <w:pPr>
              <w:pStyle w:val="BodyText"/>
              <w:spacing w:after="0"/>
              <w:jc w:val="center"/>
              <w:rPr>
                <w:color w:val="000000"/>
                <w:sz w:val="22"/>
                <w:szCs w:val="22"/>
              </w:rPr>
            </w:pPr>
            <w:r>
              <w:rPr>
                <w:color w:val="000000"/>
                <w:sz w:val="22"/>
                <w:szCs w:val="22"/>
              </w:rPr>
              <w:t>Отдел информации,</w:t>
            </w:r>
          </w:p>
          <w:p w:rsidR="00F64B32" w:rsidRPr="00BA1541" w:rsidRDefault="00F64B32" w:rsidP="001A7D5D">
            <w:pPr>
              <w:pStyle w:val="BodyText"/>
              <w:spacing w:after="0"/>
              <w:jc w:val="center"/>
              <w:rPr>
                <w:color w:val="000000"/>
                <w:sz w:val="22"/>
                <w:szCs w:val="22"/>
              </w:rPr>
            </w:pPr>
            <w:r>
              <w:rPr>
                <w:color w:val="000000"/>
                <w:sz w:val="22"/>
                <w:szCs w:val="22"/>
              </w:rPr>
              <w:t xml:space="preserve"> с</w:t>
            </w:r>
            <w:r w:rsidRPr="00BA1541">
              <w:rPr>
                <w:color w:val="000000"/>
                <w:sz w:val="22"/>
                <w:szCs w:val="22"/>
              </w:rPr>
              <w:t>труктурные подразделения Орелстата</w:t>
            </w:r>
          </w:p>
        </w:tc>
        <w:tc>
          <w:tcPr>
            <w:tcW w:w="2219" w:type="dxa"/>
          </w:tcPr>
          <w:p w:rsidR="00F64B32" w:rsidRPr="00BA1541" w:rsidRDefault="00F64B32" w:rsidP="00BA1541">
            <w:pPr>
              <w:pStyle w:val="BodyText"/>
              <w:spacing w:after="0"/>
              <w:jc w:val="center"/>
              <w:rPr>
                <w:rStyle w:val="FontStyle14"/>
                <w:lang w:eastAsia="en-US"/>
              </w:rPr>
            </w:pPr>
            <w:r w:rsidRPr="00BA1541">
              <w:rPr>
                <w:rStyle w:val="FontStyle14"/>
                <w:lang w:eastAsia="en-US"/>
              </w:rPr>
              <w:t xml:space="preserve">В течение </w:t>
            </w:r>
          </w:p>
          <w:p w:rsidR="00F64B32" w:rsidRPr="00BA1541" w:rsidRDefault="00F64B32" w:rsidP="00BA1541">
            <w:pPr>
              <w:pStyle w:val="BodyText"/>
              <w:spacing w:after="0"/>
              <w:jc w:val="center"/>
              <w:rPr>
                <w:rStyle w:val="FontStyle14"/>
                <w:lang w:eastAsia="en-US"/>
              </w:rPr>
            </w:pPr>
            <w:r w:rsidRPr="00BA1541">
              <w:rPr>
                <w:rStyle w:val="FontStyle14"/>
                <w:lang w:eastAsia="en-US"/>
              </w:rPr>
              <w:t>2018-2019 г.г.</w:t>
            </w:r>
          </w:p>
          <w:p w:rsidR="00F64B32" w:rsidRPr="00BA1541" w:rsidRDefault="00F64B32" w:rsidP="00A2797C">
            <w:pPr>
              <w:jc w:val="center"/>
              <w:rPr>
                <w:rFonts w:ascii="Times New Roman" w:hAnsi="Times New Roman"/>
                <w:color w:val="000000"/>
              </w:rPr>
            </w:pPr>
          </w:p>
        </w:tc>
        <w:tc>
          <w:tcPr>
            <w:tcW w:w="3960" w:type="dxa"/>
          </w:tcPr>
          <w:p w:rsidR="00F64B32" w:rsidRPr="00BA1541" w:rsidRDefault="00F64B32" w:rsidP="00291933">
            <w:pPr>
              <w:pStyle w:val="Style4"/>
              <w:widowControl/>
              <w:spacing w:line="240" w:lineRule="auto"/>
              <w:ind w:right="5" w:firstLine="10"/>
              <w:jc w:val="both"/>
              <w:rPr>
                <w:rStyle w:val="FontStyle14"/>
                <w:color w:val="000000"/>
              </w:rPr>
            </w:pPr>
            <w:r w:rsidRPr="00BA1541">
              <w:rPr>
                <w:rStyle w:val="FontStyle14"/>
                <w:color w:val="000000"/>
              </w:rPr>
              <w:t>Сокращение бумажного документооборота и обеспечение эффективного учета и контроля исполнения документов</w:t>
            </w:r>
          </w:p>
        </w:tc>
      </w:tr>
      <w:tr w:rsidR="00F64B32" w:rsidRPr="00DD579C" w:rsidTr="00AD3B2E">
        <w:trPr>
          <w:cantSplit/>
          <w:trHeight w:val="225"/>
        </w:trPr>
        <w:tc>
          <w:tcPr>
            <w:tcW w:w="720" w:type="dxa"/>
          </w:tcPr>
          <w:p w:rsidR="00F64B32" w:rsidRPr="00BA1541" w:rsidRDefault="00F64B32" w:rsidP="00291933">
            <w:pPr>
              <w:jc w:val="center"/>
              <w:rPr>
                <w:rFonts w:ascii="Times New Roman" w:hAnsi="Times New Roman"/>
                <w:b/>
                <w:color w:val="000000"/>
              </w:rPr>
            </w:pPr>
            <w:r w:rsidRPr="00BA1541">
              <w:rPr>
                <w:rFonts w:ascii="Times New Roman" w:hAnsi="Times New Roman"/>
                <w:b/>
                <w:color w:val="000000"/>
              </w:rPr>
              <w:t>2.4</w:t>
            </w:r>
          </w:p>
        </w:tc>
        <w:tc>
          <w:tcPr>
            <w:tcW w:w="5003" w:type="dxa"/>
          </w:tcPr>
          <w:p w:rsidR="00F64B32" w:rsidRPr="00BA1541" w:rsidRDefault="00F64B32" w:rsidP="00291933">
            <w:pPr>
              <w:jc w:val="both"/>
              <w:rPr>
                <w:rStyle w:val="FontStyle14"/>
                <w:color w:val="000000"/>
              </w:rPr>
            </w:pPr>
            <w:r w:rsidRPr="00BA1541">
              <w:rPr>
                <w:rStyle w:val="FontStyle14"/>
                <w:color w:val="000000"/>
              </w:rPr>
              <w:t>Мониторинг и выявление коррупционных рисков, в том числе причин и условий коррупции, в деятельности Орелстата по размещению государственных заказов и устранение выявленных коррупционных рисков</w:t>
            </w:r>
          </w:p>
        </w:tc>
        <w:tc>
          <w:tcPr>
            <w:tcW w:w="2678" w:type="dxa"/>
          </w:tcPr>
          <w:p w:rsidR="00F64B32" w:rsidRPr="00BA1541" w:rsidRDefault="00F64B32" w:rsidP="00EA759E">
            <w:pPr>
              <w:pStyle w:val="BodyText"/>
              <w:spacing w:after="0"/>
              <w:jc w:val="both"/>
              <w:rPr>
                <w:color w:val="000000"/>
                <w:sz w:val="22"/>
                <w:szCs w:val="22"/>
              </w:rPr>
            </w:pPr>
            <w:r w:rsidRPr="00BA1541">
              <w:rPr>
                <w:color w:val="000000"/>
                <w:sz w:val="22"/>
                <w:szCs w:val="22"/>
              </w:rPr>
              <w:t>Финансово-экономический отдел, Административный отдел, Отдел информационных технологий, Хозяйственный отдел, Контрактный управляющий, Единая комиссия по осуществлению закупок путем проведения конкурсов, аукционов, запросов котировок, запросов предложений Орелстата, Комиссия</w:t>
            </w:r>
          </w:p>
        </w:tc>
        <w:tc>
          <w:tcPr>
            <w:tcW w:w="2219" w:type="dxa"/>
          </w:tcPr>
          <w:p w:rsidR="00F64B32" w:rsidRPr="00BA1541" w:rsidRDefault="00F64B32" w:rsidP="00BA1541">
            <w:pPr>
              <w:pStyle w:val="BodyText"/>
              <w:spacing w:after="0"/>
              <w:jc w:val="center"/>
              <w:rPr>
                <w:rStyle w:val="FontStyle14"/>
                <w:lang w:eastAsia="en-US"/>
              </w:rPr>
            </w:pPr>
            <w:r w:rsidRPr="00BA1541">
              <w:rPr>
                <w:rStyle w:val="FontStyle14"/>
                <w:lang w:eastAsia="en-US"/>
              </w:rPr>
              <w:t xml:space="preserve">В течение </w:t>
            </w:r>
          </w:p>
          <w:p w:rsidR="00F64B32" w:rsidRPr="00BA1541" w:rsidRDefault="00F64B32" w:rsidP="00BA1541">
            <w:pPr>
              <w:pStyle w:val="BodyText"/>
              <w:spacing w:after="0"/>
              <w:jc w:val="center"/>
              <w:rPr>
                <w:rStyle w:val="FontStyle14"/>
                <w:lang w:eastAsia="en-US"/>
              </w:rPr>
            </w:pPr>
            <w:r w:rsidRPr="00BA1541">
              <w:rPr>
                <w:rStyle w:val="FontStyle14"/>
                <w:lang w:eastAsia="en-US"/>
              </w:rPr>
              <w:t>2018-2019 г.г.</w:t>
            </w:r>
          </w:p>
          <w:p w:rsidR="00F64B32" w:rsidRPr="00BA1541" w:rsidRDefault="00F64B32" w:rsidP="00291933">
            <w:pPr>
              <w:jc w:val="center"/>
              <w:rPr>
                <w:color w:val="FF0000"/>
              </w:rPr>
            </w:pPr>
          </w:p>
        </w:tc>
        <w:tc>
          <w:tcPr>
            <w:tcW w:w="3960" w:type="dxa"/>
          </w:tcPr>
          <w:p w:rsidR="00F64B32" w:rsidRPr="00BA1541" w:rsidRDefault="00F64B32" w:rsidP="00EA759E">
            <w:pPr>
              <w:jc w:val="both"/>
              <w:rPr>
                <w:rFonts w:ascii="Times New Roman" w:hAnsi="Times New Roman"/>
                <w:color w:val="000000"/>
              </w:rPr>
            </w:pPr>
            <w:r w:rsidRPr="00BA1541">
              <w:rPr>
                <w:rFonts w:ascii="Times New Roman" w:hAnsi="Times New Roman"/>
                <w:color w:val="000000"/>
              </w:rPr>
              <w:t>Обеспечение неукоснительного соблюдения требований действующего законодательства при осуществлении закупок товаров, работ, услуг для нужд Орелстата</w:t>
            </w:r>
          </w:p>
        </w:tc>
      </w:tr>
      <w:tr w:rsidR="00F64B32" w:rsidRPr="00DD579C" w:rsidTr="00AD3B2E">
        <w:trPr>
          <w:trHeight w:val="469"/>
        </w:trPr>
        <w:tc>
          <w:tcPr>
            <w:tcW w:w="14580" w:type="dxa"/>
            <w:gridSpan w:val="5"/>
          </w:tcPr>
          <w:p w:rsidR="00F64B32" w:rsidRPr="001A7D5D" w:rsidRDefault="00F64B32" w:rsidP="00291933">
            <w:pPr>
              <w:pStyle w:val="Style5"/>
              <w:widowControl/>
              <w:spacing w:line="240" w:lineRule="auto"/>
              <w:ind w:left="307"/>
              <w:jc w:val="center"/>
              <w:rPr>
                <w:rStyle w:val="FontStyle13"/>
                <w:color w:val="000000"/>
              </w:rPr>
            </w:pPr>
            <w:r w:rsidRPr="001A7D5D">
              <w:rPr>
                <w:rStyle w:val="FontStyle13"/>
                <w:color w:val="000000"/>
                <w:lang w:val="en-US"/>
              </w:rPr>
              <w:t>III</w:t>
            </w:r>
            <w:r w:rsidRPr="001A7D5D">
              <w:rPr>
                <w:rStyle w:val="FontStyle13"/>
                <w:color w:val="000000"/>
              </w:rPr>
              <w:t>. Взаимодействие Орелстата с институтами гражданского общества и гражданами, а также создание эффективной системы</w:t>
            </w:r>
          </w:p>
          <w:p w:rsidR="00F64B32" w:rsidRPr="00DD579C" w:rsidRDefault="00F64B32" w:rsidP="00291933">
            <w:pPr>
              <w:jc w:val="center"/>
              <w:rPr>
                <w:color w:val="FF0000"/>
                <w:highlight w:val="yellow"/>
              </w:rPr>
            </w:pPr>
            <w:r w:rsidRPr="001A7D5D">
              <w:rPr>
                <w:rStyle w:val="FontStyle13"/>
                <w:color w:val="000000"/>
              </w:rPr>
              <w:t>обратной связи, обеспечение доступности информации о деятельности Орелстата</w:t>
            </w:r>
          </w:p>
        </w:tc>
      </w:tr>
      <w:tr w:rsidR="00F64B32" w:rsidRPr="00920223" w:rsidTr="00AD3B2E">
        <w:trPr>
          <w:trHeight w:val="469"/>
        </w:trPr>
        <w:tc>
          <w:tcPr>
            <w:tcW w:w="720" w:type="dxa"/>
          </w:tcPr>
          <w:p w:rsidR="00F64B32" w:rsidRPr="00920223" w:rsidRDefault="00F64B32" w:rsidP="00291933">
            <w:pPr>
              <w:jc w:val="center"/>
              <w:rPr>
                <w:rFonts w:ascii="Times New Roman" w:hAnsi="Times New Roman"/>
                <w:b/>
                <w:color w:val="000000"/>
              </w:rPr>
            </w:pPr>
            <w:r w:rsidRPr="00920223">
              <w:rPr>
                <w:rFonts w:ascii="Times New Roman" w:hAnsi="Times New Roman"/>
                <w:b/>
                <w:color w:val="000000"/>
              </w:rPr>
              <w:t>3.1</w:t>
            </w:r>
          </w:p>
        </w:tc>
        <w:tc>
          <w:tcPr>
            <w:tcW w:w="5003" w:type="dxa"/>
          </w:tcPr>
          <w:p w:rsidR="00F64B32" w:rsidRPr="00920223" w:rsidRDefault="00F64B32" w:rsidP="00291933">
            <w:pPr>
              <w:jc w:val="both"/>
              <w:rPr>
                <w:rFonts w:ascii="Times New Roman" w:hAnsi="Times New Roman"/>
                <w:color w:val="000000"/>
              </w:rPr>
            </w:pPr>
            <w:r w:rsidRPr="00920223">
              <w:rPr>
                <w:rStyle w:val="FontStyle14"/>
                <w:color w:val="000000"/>
              </w:rPr>
              <w:t xml:space="preserve">Обеспечение размещения на официальном сайте  Орелстата в информационно-телекоммуникационной сети «Интернет» информации об антикоррупционной деятельности Орелстата, ведение специализированного раздела, «Противодействие коррупции». </w:t>
            </w:r>
          </w:p>
        </w:tc>
        <w:tc>
          <w:tcPr>
            <w:tcW w:w="2678" w:type="dxa"/>
          </w:tcPr>
          <w:p w:rsidR="00F64B32" w:rsidRDefault="00F64B32" w:rsidP="00BA1541">
            <w:pPr>
              <w:pStyle w:val="BodyText"/>
              <w:spacing w:after="0"/>
              <w:jc w:val="center"/>
              <w:rPr>
                <w:color w:val="000000"/>
                <w:sz w:val="22"/>
                <w:szCs w:val="22"/>
              </w:rPr>
            </w:pPr>
            <w:r w:rsidRPr="00944A06">
              <w:rPr>
                <w:color w:val="000000"/>
                <w:sz w:val="22"/>
                <w:szCs w:val="22"/>
              </w:rPr>
              <w:t xml:space="preserve">Административный отдел, </w:t>
            </w:r>
          </w:p>
          <w:p w:rsidR="00F64B32" w:rsidRPr="00944A06" w:rsidRDefault="00F64B32" w:rsidP="00BA1541">
            <w:pPr>
              <w:pStyle w:val="BodyText"/>
              <w:spacing w:after="0"/>
              <w:jc w:val="center"/>
              <w:rPr>
                <w:color w:val="000000"/>
                <w:sz w:val="22"/>
                <w:szCs w:val="22"/>
              </w:rPr>
            </w:pPr>
            <w:r>
              <w:rPr>
                <w:color w:val="000000"/>
                <w:sz w:val="22"/>
                <w:szCs w:val="22"/>
              </w:rPr>
              <w:t>О</w:t>
            </w:r>
            <w:r w:rsidRPr="00944A06">
              <w:rPr>
                <w:color w:val="000000"/>
                <w:sz w:val="22"/>
                <w:szCs w:val="22"/>
              </w:rPr>
              <w:t>тдел информационных технологий</w:t>
            </w:r>
          </w:p>
          <w:p w:rsidR="00F64B32" w:rsidRPr="00DD579C" w:rsidRDefault="00F64B32" w:rsidP="00EA759E">
            <w:pPr>
              <w:jc w:val="both"/>
              <w:rPr>
                <w:rFonts w:ascii="Times New Roman" w:hAnsi="Times New Roman"/>
                <w:color w:val="000000"/>
                <w:highlight w:val="yellow"/>
              </w:rPr>
            </w:pPr>
          </w:p>
        </w:tc>
        <w:tc>
          <w:tcPr>
            <w:tcW w:w="2219" w:type="dxa"/>
          </w:tcPr>
          <w:p w:rsidR="00F64B32" w:rsidRPr="00BA1541" w:rsidRDefault="00F64B32" w:rsidP="00920223">
            <w:pPr>
              <w:pStyle w:val="BodyText"/>
              <w:spacing w:after="0"/>
              <w:jc w:val="center"/>
              <w:rPr>
                <w:rStyle w:val="FontStyle14"/>
                <w:lang w:eastAsia="en-US"/>
              </w:rPr>
            </w:pPr>
            <w:r w:rsidRPr="00BA1541">
              <w:rPr>
                <w:rStyle w:val="FontStyle14"/>
                <w:lang w:eastAsia="en-US"/>
              </w:rPr>
              <w:t xml:space="preserve">В течение </w:t>
            </w:r>
          </w:p>
          <w:p w:rsidR="00F64B32" w:rsidRPr="00BA1541" w:rsidRDefault="00F64B32" w:rsidP="00920223">
            <w:pPr>
              <w:pStyle w:val="BodyText"/>
              <w:spacing w:after="0"/>
              <w:jc w:val="center"/>
              <w:rPr>
                <w:rStyle w:val="FontStyle14"/>
                <w:lang w:eastAsia="en-US"/>
              </w:rPr>
            </w:pPr>
            <w:r w:rsidRPr="00BA1541">
              <w:rPr>
                <w:rStyle w:val="FontStyle14"/>
                <w:lang w:eastAsia="en-US"/>
              </w:rPr>
              <w:t>2018-2019 г.г.</w:t>
            </w:r>
          </w:p>
          <w:p w:rsidR="00F64B32" w:rsidRPr="00DD579C" w:rsidRDefault="00F64B32" w:rsidP="00291933">
            <w:pPr>
              <w:jc w:val="center"/>
              <w:rPr>
                <w:rFonts w:ascii="Times New Roman" w:hAnsi="Times New Roman"/>
                <w:color w:val="FF0000"/>
                <w:highlight w:val="yellow"/>
              </w:rPr>
            </w:pPr>
          </w:p>
        </w:tc>
        <w:tc>
          <w:tcPr>
            <w:tcW w:w="3960" w:type="dxa"/>
          </w:tcPr>
          <w:p w:rsidR="00F64B32" w:rsidRPr="00920223" w:rsidRDefault="00F64B32" w:rsidP="00291933">
            <w:pPr>
              <w:jc w:val="both"/>
              <w:rPr>
                <w:rStyle w:val="FontStyle14"/>
              </w:rPr>
            </w:pPr>
            <w:r w:rsidRPr="00920223">
              <w:rPr>
                <w:rStyle w:val="FontStyle14"/>
              </w:rPr>
              <w:t xml:space="preserve">Обеспечение открытости доступа граждан и организаций к информации об антикоррупционной деятельности </w:t>
            </w:r>
            <w:r>
              <w:rPr>
                <w:rStyle w:val="FontStyle14"/>
              </w:rPr>
              <w:t>Орелстата</w:t>
            </w:r>
            <w:r w:rsidRPr="00920223">
              <w:rPr>
                <w:rStyle w:val="FontStyle14"/>
              </w:rPr>
              <w:t xml:space="preserve">. 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w:t>
            </w:r>
            <w:r w:rsidRPr="00920223">
              <w:rPr>
                <w:rStyle w:val="FontStyle14"/>
                <w:color w:val="000000"/>
              </w:rPr>
              <w:t>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w:t>
            </w:r>
            <w:r>
              <w:rPr>
                <w:rStyle w:val="FontStyle14"/>
                <w:color w:val="000000"/>
              </w:rPr>
              <w:t xml:space="preserve"> имущественного характера</w:t>
            </w:r>
          </w:p>
        </w:tc>
      </w:tr>
      <w:tr w:rsidR="00F64B32" w:rsidRPr="00920223" w:rsidTr="00B03DE8">
        <w:trPr>
          <w:trHeight w:val="2349"/>
        </w:trPr>
        <w:tc>
          <w:tcPr>
            <w:tcW w:w="720" w:type="dxa"/>
          </w:tcPr>
          <w:p w:rsidR="00F64B32" w:rsidRPr="00920223" w:rsidRDefault="00F64B32" w:rsidP="00291933">
            <w:pPr>
              <w:jc w:val="center"/>
              <w:rPr>
                <w:rFonts w:ascii="Times New Roman" w:hAnsi="Times New Roman"/>
                <w:b/>
                <w:color w:val="000000"/>
              </w:rPr>
            </w:pPr>
            <w:r>
              <w:rPr>
                <w:rFonts w:ascii="Times New Roman" w:hAnsi="Times New Roman"/>
                <w:b/>
                <w:color w:val="000000"/>
              </w:rPr>
              <w:t>3.2</w:t>
            </w:r>
          </w:p>
        </w:tc>
        <w:tc>
          <w:tcPr>
            <w:tcW w:w="5003" w:type="dxa"/>
          </w:tcPr>
          <w:p w:rsidR="00F64B32" w:rsidRPr="00920223" w:rsidRDefault="00F64B32" w:rsidP="00920223">
            <w:pPr>
              <w:jc w:val="both"/>
              <w:rPr>
                <w:rStyle w:val="FontStyle14"/>
                <w:color w:val="000000"/>
              </w:rPr>
            </w:pPr>
            <w:r w:rsidRPr="00920223">
              <w:rPr>
                <w:rStyle w:val="FontStyle14"/>
              </w:rPr>
              <w:t>Взаимодействие с Об</w:t>
            </w:r>
            <w:r>
              <w:rPr>
                <w:rStyle w:val="FontStyle14"/>
              </w:rPr>
              <w:t>щественным советом при Орелстате</w:t>
            </w:r>
            <w:r w:rsidRPr="00920223">
              <w:rPr>
                <w:rStyle w:val="FontStyle14"/>
              </w:rPr>
              <w:t xml:space="preserve"> (далее - Общественный совет) по вопросам противодействия коррупции:</w:t>
            </w:r>
          </w:p>
          <w:p w:rsidR="00F64B32" w:rsidRPr="00920223" w:rsidRDefault="00F64B32" w:rsidP="00920223">
            <w:pPr>
              <w:jc w:val="both"/>
              <w:rPr>
                <w:rStyle w:val="FontStyle14"/>
                <w:color w:val="000000"/>
              </w:rPr>
            </w:pPr>
            <w:r w:rsidRPr="00920223">
              <w:rPr>
                <w:rStyle w:val="FontStyle14"/>
              </w:rPr>
              <w:t>- рассмотрение на заседаниях Общественного совета плана Орелстата по противодействию коррупции, а также докладов и других документов о ходе и результатах его выполнения;</w:t>
            </w:r>
          </w:p>
          <w:p w:rsidR="00F64B32" w:rsidRPr="00920223" w:rsidRDefault="00F64B32" w:rsidP="00920223">
            <w:pPr>
              <w:jc w:val="both"/>
              <w:rPr>
                <w:rStyle w:val="FontStyle14"/>
                <w:color w:val="000000"/>
              </w:rPr>
            </w:pPr>
            <w:r>
              <w:rPr>
                <w:rStyle w:val="FontStyle14"/>
              </w:rPr>
              <w:t xml:space="preserve">- </w:t>
            </w:r>
            <w:r w:rsidRPr="00920223">
              <w:rPr>
                <w:rStyle w:val="FontStyle14"/>
              </w:rPr>
              <w:t>участие представителей Общественного совета в заседаниях Комиссии</w:t>
            </w:r>
          </w:p>
        </w:tc>
        <w:tc>
          <w:tcPr>
            <w:tcW w:w="2678" w:type="dxa"/>
          </w:tcPr>
          <w:p w:rsidR="00F64B32" w:rsidRPr="00944A06" w:rsidRDefault="00F64B32" w:rsidP="00BA1541">
            <w:pPr>
              <w:pStyle w:val="BodyText"/>
              <w:spacing w:after="0"/>
              <w:jc w:val="center"/>
              <w:rPr>
                <w:color w:val="000000"/>
                <w:sz w:val="22"/>
                <w:szCs w:val="22"/>
              </w:rPr>
            </w:pPr>
            <w:r w:rsidRPr="00944A06">
              <w:rPr>
                <w:color w:val="000000"/>
                <w:sz w:val="22"/>
                <w:szCs w:val="22"/>
              </w:rPr>
              <w:t>Административный отдел</w:t>
            </w:r>
          </w:p>
        </w:tc>
        <w:tc>
          <w:tcPr>
            <w:tcW w:w="2219" w:type="dxa"/>
          </w:tcPr>
          <w:p w:rsidR="00F64B32" w:rsidRPr="00BA1541" w:rsidRDefault="00F64B32" w:rsidP="00920223">
            <w:pPr>
              <w:pStyle w:val="BodyText"/>
              <w:spacing w:after="0"/>
              <w:jc w:val="center"/>
              <w:rPr>
                <w:rStyle w:val="FontStyle14"/>
                <w:lang w:eastAsia="en-US"/>
              </w:rPr>
            </w:pPr>
            <w:r w:rsidRPr="00BA1541">
              <w:rPr>
                <w:rStyle w:val="FontStyle14"/>
                <w:lang w:eastAsia="en-US"/>
              </w:rPr>
              <w:t xml:space="preserve">В течение </w:t>
            </w:r>
          </w:p>
          <w:p w:rsidR="00F64B32" w:rsidRDefault="00F64B32" w:rsidP="00920223">
            <w:pPr>
              <w:pStyle w:val="BodyText"/>
              <w:spacing w:after="0"/>
              <w:jc w:val="center"/>
              <w:rPr>
                <w:rStyle w:val="12pt"/>
                <w:color w:val="000000"/>
              </w:rPr>
            </w:pPr>
            <w:r w:rsidRPr="00BA1541">
              <w:rPr>
                <w:rStyle w:val="FontStyle14"/>
                <w:lang w:eastAsia="en-US"/>
              </w:rPr>
              <w:t>2018-2019 г.г.</w:t>
            </w:r>
          </w:p>
          <w:p w:rsidR="00F64B32" w:rsidRDefault="00F64B32" w:rsidP="00920223">
            <w:pPr>
              <w:pStyle w:val="BodyText"/>
              <w:spacing w:after="0"/>
              <w:jc w:val="center"/>
              <w:rPr>
                <w:rStyle w:val="12pt"/>
                <w:color w:val="000000"/>
              </w:rPr>
            </w:pPr>
          </w:p>
          <w:p w:rsidR="00F64B32" w:rsidRDefault="00F64B32" w:rsidP="00920223">
            <w:pPr>
              <w:pStyle w:val="BodyText"/>
              <w:spacing w:after="0"/>
              <w:jc w:val="center"/>
              <w:rPr>
                <w:rStyle w:val="12pt"/>
                <w:color w:val="000000"/>
              </w:rPr>
            </w:pPr>
          </w:p>
          <w:p w:rsidR="00F64B32" w:rsidRPr="00655A40" w:rsidRDefault="00F64B32" w:rsidP="00920223">
            <w:pPr>
              <w:pStyle w:val="BodyText"/>
              <w:spacing w:after="0"/>
              <w:jc w:val="center"/>
              <w:rPr>
                <w:rStyle w:val="FontStyle14"/>
              </w:rPr>
            </w:pPr>
            <w:r w:rsidRPr="00655A40">
              <w:rPr>
                <w:rStyle w:val="FontStyle14"/>
                <w:lang w:eastAsia="en-US"/>
              </w:rPr>
              <w:t>- ежегодно в IV квартале года, следующего за отчетным;</w:t>
            </w:r>
          </w:p>
          <w:p w:rsidR="00F64B32" w:rsidRPr="00BA1541" w:rsidRDefault="00F64B32" w:rsidP="00920223">
            <w:pPr>
              <w:pStyle w:val="BodyText"/>
              <w:spacing w:after="0"/>
              <w:jc w:val="center"/>
              <w:rPr>
                <w:rStyle w:val="FontStyle14"/>
                <w:lang w:eastAsia="en-US"/>
              </w:rPr>
            </w:pPr>
            <w:r w:rsidRPr="00655A40">
              <w:rPr>
                <w:rStyle w:val="FontStyle14"/>
                <w:lang w:eastAsia="en-US"/>
              </w:rPr>
              <w:t>- в течение 2018-2019 гг.</w:t>
            </w:r>
          </w:p>
        </w:tc>
        <w:tc>
          <w:tcPr>
            <w:tcW w:w="3960" w:type="dxa"/>
          </w:tcPr>
          <w:p w:rsidR="00F64B32" w:rsidRPr="00920223" w:rsidRDefault="00F64B32" w:rsidP="00291933">
            <w:pPr>
              <w:jc w:val="both"/>
              <w:rPr>
                <w:rStyle w:val="FontStyle14"/>
              </w:rPr>
            </w:pPr>
            <w:r w:rsidRPr="00920223">
              <w:rPr>
                <w:rStyle w:val="FontStyle14"/>
              </w:rPr>
              <w:t xml:space="preserve">Обеспечение открытости при обсуждении принимаемых </w:t>
            </w:r>
            <w:r>
              <w:rPr>
                <w:rStyle w:val="FontStyle14"/>
              </w:rPr>
              <w:t>Орелстатом</w:t>
            </w:r>
            <w:r w:rsidRPr="00920223">
              <w:rPr>
                <w:rStyle w:val="FontStyle14"/>
              </w:rPr>
              <w:t xml:space="preserve"> мер по вопросам противодействия коррупции</w:t>
            </w:r>
          </w:p>
        </w:tc>
      </w:tr>
      <w:tr w:rsidR="00F64B32" w:rsidRPr="00DD579C" w:rsidTr="00AD3B2E">
        <w:trPr>
          <w:trHeight w:val="469"/>
        </w:trPr>
        <w:tc>
          <w:tcPr>
            <w:tcW w:w="720" w:type="dxa"/>
          </w:tcPr>
          <w:p w:rsidR="00F64B32" w:rsidRPr="00B03DE8" w:rsidRDefault="00F64B32" w:rsidP="00291933">
            <w:pPr>
              <w:jc w:val="center"/>
              <w:rPr>
                <w:rFonts w:ascii="Times New Roman" w:hAnsi="Times New Roman"/>
                <w:b/>
                <w:color w:val="000000"/>
              </w:rPr>
            </w:pPr>
            <w:r w:rsidRPr="00B03DE8">
              <w:rPr>
                <w:rFonts w:ascii="Times New Roman" w:hAnsi="Times New Roman"/>
                <w:b/>
                <w:color w:val="000000"/>
              </w:rPr>
              <w:t>3.</w:t>
            </w:r>
            <w:r>
              <w:rPr>
                <w:rFonts w:ascii="Times New Roman" w:hAnsi="Times New Roman"/>
                <w:b/>
                <w:color w:val="000000"/>
              </w:rPr>
              <w:t>3</w:t>
            </w:r>
          </w:p>
        </w:tc>
        <w:tc>
          <w:tcPr>
            <w:tcW w:w="5003" w:type="dxa"/>
          </w:tcPr>
          <w:p w:rsidR="00F64B32" w:rsidRPr="00B03DE8" w:rsidRDefault="00F64B32" w:rsidP="00291933">
            <w:pPr>
              <w:pStyle w:val="Style10"/>
              <w:widowControl/>
              <w:spacing w:line="240" w:lineRule="auto"/>
              <w:ind w:left="5" w:hanging="5"/>
              <w:rPr>
                <w:rStyle w:val="FontStyle14"/>
                <w:color w:val="000000"/>
              </w:rPr>
            </w:pPr>
            <w:r w:rsidRPr="00B03DE8">
              <w:rPr>
                <w:rStyle w:val="FontStyle14"/>
                <w:color w:val="000000"/>
              </w:rPr>
              <w:t>Обеспечение возможности оперативного представления гражданами и организациями информации о фактах коррупции в Орелстате или нарушениях гражданскими служащими Орелстата требований к служебному поведению посредством:</w:t>
            </w:r>
          </w:p>
          <w:p w:rsidR="00F64B32" w:rsidRPr="00B03DE8" w:rsidRDefault="00F64B32" w:rsidP="00B03DE8">
            <w:pPr>
              <w:pStyle w:val="Style10"/>
              <w:widowControl/>
              <w:spacing w:line="240" w:lineRule="auto"/>
              <w:ind w:left="5" w:hanging="5"/>
              <w:rPr>
                <w:rStyle w:val="FontStyle14"/>
                <w:color w:val="000000"/>
              </w:rPr>
            </w:pPr>
            <w:r w:rsidRPr="00B03DE8">
              <w:rPr>
                <w:rStyle w:val="FontStyle14"/>
                <w:color w:val="000000"/>
              </w:rPr>
              <w:t>- функционирования «телефона доверия» по вопросам противодействия коррупции;</w:t>
            </w:r>
          </w:p>
          <w:p w:rsidR="00F64B32" w:rsidRPr="00B03DE8" w:rsidRDefault="00F64B32" w:rsidP="00B03DE8">
            <w:pPr>
              <w:pStyle w:val="Style10"/>
              <w:widowControl/>
              <w:spacing w:line="240" w:lineRule="auto"/>
              <w:ind w:left="5" w:hanging="5"/>
              <w:rPr>
                <w:color w:val="000000"/>
              </w:rPr>
            </w:pPr>
            <w:r w:rsidRPr="00B03DE8">
              <w:rPr>
                <w:rStyle w:val="FontStyle14"/>
                <w:color w:val="000000"/>
              </w:rPr>
              <w:t xml:space="preserve">- обеспечения приема электронных сообщений на </w:t>
            </w:r>
            <w:r w:rsidRPr="00B03DE8">
              <w:rPr>
                <w:rStyle w:val="FontStyle14"/>
              </w:rPr>
              <w:t>едином Интернет – сайте</w:t>
            </w:r>
            <w:r w:rsidRPr="00B03DE8">
              <w:rPr>
                <w:rStyle w:val="FontStyle14"/>
                <w:color w:val="000000"/>
              </w:rPr>
              <w:t xml:space="preserve"> Орелстата </w:t>
            </w:r>
            <w:r>
              <w:rPr>
                <w:rStyle w:val="FontStyle14"/>
              </w:rPr>
              <w:t>в информационно-</w:t>
            </w:r>
            <w:r w:rsidRPr="00B03DE8">
              <w:rPr>
                <w:rStyle w:val="FontStyle14"/>
              </w:rPr>
              <w:t>телекоммуникационной сети «Интернет»</w:t>
            </w:r>
          </w:p>
        </w:tc>
        <w:tc>
          <w:tcPr>
            <w:tcW w:w="2678" w:type="dxa"/>
          </w:tcPr>
          <w:p w:rsidR="00F64B32" w:rsidRPr="00B03DE8" w:rsidRDefault="00F64B32" w:rsidP="00B03DE8">
            <w:pPr>
              <w:pStyle w:val="BodyText"/>
              <w:spacing w:after="0"/>
              <w:jc w:val="center"/>
              <w:rPr>
                <w:color w:val="000000"/>
                <w:sz w:val="22"/>
                <w:szCs w:val="22"/>
              </w:rPr>
            </w:pPr>
            <w:r w:rsidRPr="00B03DE8">
              <w:rPr>
                <w:color w:val="000000"/>
                <w:sz w:val="22"/>
                <w:szCs w:val="22"/>
              </w:rPr>
              <w:t xml:space="preserve">Административный отдел, </w:t>
            </w:r>
          </w:p>
          <w:p w:rsidR="00F64B32" w:rsidRPr="00B03DE8" w:rsidRDefault="00F64B32" w:rsidP="00B03DE8">
            <w:pPr>
              <w:pStyle w:val="BodyText"/>
              <w:spacing w:after="0"/>
              <w:jc w:val="center"/>
              <w:rPr>
                <w:color w:val="000000"/>
                <w:sz w:val="22"/>
                <w:szCs w:val="22"/>
              </w:rPr>
            </w:pPr>
            <w:r>
              <w:rPr>
                <w:color w:val="000000"/>
                <w:sz w:val="22"/>
                <w:szCs w:val="22"/>
              </w:rPr>
              <w:t>О</w:t>
            </w:r>
            <w:r w:rsidRPr="00B03DE8">
              <w:rPr>
                <w:color w:val="000000"/>
                <w:sz w:val="22"/>
                <w:szCs w:val="22"/>
              </w:rPr>
              <w:t>тдел информационных технологий</w:t>
            </w:r>
          </w:p>
          <w:p w:rsidR="00F64B32" w:rsidRPr="00B03DE8" w:rsidRDefault="00F64B32" w:rsidP="00EA759E">
            <w:pPr>
              <w:jc w:val="both"/>
              <w:rPr>
                <w:rFonts w:ascii="Times New Roman" w:hAnsi="Times New Roman"/>
                <w:color w:val="000000"/>
              </w:rPr>
            </w:pPr>
          </w:p>
        </w:tc>
        <w:tc>
          <w:tcPr>
            <w:tcW w:w="2219" w:type="dxa"/>
          </w:tcPr>
          <w:p w:rsidR="00F64B32" w:rsidRPr="00B03DE8" w:rsidRDefault="00F64B32" w:rsidP="00B03DE8">
            <w:pPr>
              <w:pStyle w:val="BodyText"/>
              <w:spacing w:after="0"/>
              <w:jc w:val="center"/>
              <w:rPr>
                <w:rStyle w:val="FontStyle14"/>
                <w:lang w:eastAsia="en-US"/>
              </w:rPr>
            </w:pPr>
            <w:r w:rsidRPr="00B03DE8">
              <w:rPr>
                <w:rStyle w:val="FontStyle14"/>
                <w:lang w:eastAsia="en-US"/>
              </w:rPr>
              <w:t xml:space="preserve">В течение </w:t>
            </w:r>
          </w:p>
          <w:p w:rsidR="00F64B32" w:rsidRPr="00B03DE8" w:rsidRDefault="00F64B32" w:rsidP="00B03DE8">
            <w:pPr>
              <w:pStyle w:val="BodyText"/>
              <w:spacing w:after="0"/>
              <w:jc w:val="center"/>
              <w:rPr>
                <w:rStyle w:val="FontStyle14"/>
                <w:lang w:eastAsia="en-US"/>
              </w:rPr>
            </w:pPr>
            <w:r w:rsidRPr="00B03DE8">
              <w:rPr>
                <w:rStyle w:val="FontStyle14"/>
                <w:lang w:eastAsia="en-US"/>
              </w:rPr>
              <w:t>2018-2019 г.г.</w:t>
            </w:r>
          </w:p>
          <w:p w:rsidR="00F64B32" w:rsidRPr="00B03DE8" w:rsidRDefault="00F64B32" w:rsidP="00291933">
            <w:pPr>
              <w:jc w:val="center"/>
              <w:rPr>
                <w:color w:val="000000"/>
              </w:rPr>
            </w:pPr>
          </w:p>
        </w:tc>
        <w:tc>
          <w:tcPr>
            <w:tcW w:w="3960" w:type="dxa"/>
          </w:tcPr>
          <w:p w:rsidR="00F64B32" w:rsidRPr="00B03DE8" w:rsidRDefault="00F64B32" w:rsidP="00291933">
            <w:pPr>
              <w:pStyle w:val="Style4"/>
              <w:widowControl/>
              <w:spacing w:line="240" w:lineRule="auto"/>
              <w:ind w:firstLine="5"/>
              <w:jc w:val="both"/>
              <w:rPr>
                <w:rStyle w:val="FontStyle14"/>
                <w:color w:val="000000"/>
              </w:rPr>
            </w:pPr>
            <w:r w:rsidRPr="00B03DE8">
              <w:rPr>
                <w:rStyle w:val="FontStyle14"/>
                <w:color w:val="000000"/>
              </w:rPr>
              <w:t>Создание системы обратной связи для получения сообщений о несоблюдении гражданскими служащими Орелстата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F64B32" w:rsidRPr="00DD579C" w:rsidTr="00AD3B2E">
        <w:trPr>
          <w:trHeight w:val="469"/>
        </w:trPr>
        <w:tc>
          <w:tcPr>
            <w:tcW w:w="720" w:type="dxa"/>
          </w:tcPr>
          <w:p w:rsidR="00F64B32" w:rsidRPr="00B03DE8" w:rsidRDefault="00F64B32" w:rsidP="00291933">
            <w:pPr>
              <w:jc w:val="center"/>
              <w:rPr>
                <w:rFonts w:ascii="Times New Roman" w:hAnsi="Times New Roman"/>
                <w:b/>
                <w:color w:val="000000"/>
              </w:rPr>
            </w:pPr>
            <w:r>
              <w:rPr>
                <w:rFonts w:ascii="Times New Roman" w:hAnsi="Times New Roman"/>
                <w:b/>
                <w:color w:val="000000"/>
              </w:rPr>
              <w:t>3.4</w:t>
            </w:r>
          </w:p>
        </w:tc>
        <w:tc>
          <w:tcPr>
            <w:tcW w:w="5003" w:type="dxa"/>
          </w:tcPr>
          <w:p w:rsidR="00F64B32" w:rsidRPr="00B03DE8" w:rsidRDefault="00F64B32" w:rsidP="00291933">
            <w:pPr>
              <w:pStyle w:val="Style9"/>
              <w:widowControl/>
              <w:spacing w:line="240" w:lineRule="auto"/>
              <w:ind w:left="5" w:hanging="5"/>
              <w:jc w:val="both"/>
              <w:rPr>
                <w:color w:val="000000"/>
                <w:sz w:val="22"/>
                <w:szCs w:val="22"/>
              </w:rPr>
            </w:pPr>
            <w:r w:rsidRPr="00B03DE8">
              <w:rPr>
                <w:color w:val="000000"/>
                <w:sz w:val="22"/>
                <w:szCs w:val="22"/>
              </w:rP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678" w:type="dxa"/>
          </w:tcPr>
          <w:p w:rsidR="00F64B32" w:rsidRPr="00B03DE8" w:rsidRDefault="00F64B32" w:rsidP="00655A40">
            <w:pPr>
              <w:jc w:val="center"/>
              <w:rPr>
                <w:rFonts w:ascii="Times New Roman" w:hAnsi="Times New Roman"/>
                <w:color w:val="000000"/>
              </w:rPr>
            </w:pPr>
            <w:r w:rsidRPr="00B03DE8">
              <w:rPr>
                <w:rFonts w:ascii="Times New Roman" w:hAnsi="Times New Roman"/>
                <w:color w:val="000000"/>
              </w:rPr>
              <w:t>Административный отдел</w:t>
            </w:r>
            <w:r>
              <w:rPr>
                <w:rFonts w:ascii="Times New Roman" w:hAnsi="Times New Roman"/>
                <w:color w:val="000000"/>
              </w:rPr>
              <w:t>,</w:t>
            </w:r>
            <w:r w:rsidRPr="00B03DE8">
              <w:rPr>
                <w:rFonts w:ascii="Times New Roman" w:hAnsi="Times New Roman"/>
                <w:color w:val="000000"/>
              </w:rPr>
              <w:t xml:space="preserve"> Комиссия, структурные подразделения Орелстата</w:t>
            </w:r>
          </w:p>
        </w:tc>
        <w:tc>
          <w:tcPr>
            <w:tcW w:w="2219" w:type="dxa"/>
          </w:tcPr>
          <w:p w:rsidR="00F64B32" w:rsidRPr="00B03DE8" w:rsidRDefault="00F64B32" w:rsidP="00B03DE8">
            <w:pPr>
              <w:pStyle w:val="BodyText"/>
              <w:spacing w:after="0"/>
              <w:jc w:val="center"/>
              <w:rPr>
                <w:rStyle w:val="FontStyle14"/>
                <w:lang w:eastAsia="en-US"/>
              </w:rPr>
            </w:pPr>
            <w:r w:rsidRPr="00B03DE8">
              <w:rPr>
                <w:rStyle w:val="FontStyle14"/>
                <w:lang w:eastAsia="en-US"/>
              </w:rPr>
              <w:t xml:space="preserve">В течение </w:t>
            </w:r>
          </w:p>
          <w:p w:rsidR="00F64B32" w:rsidRPr="00B03DE8" w:rsidRDefault="00F64B32" w:rsidP="00B03DE8">
            <w:pPr>
              <w:pStyle w:val="BodyText"/>
              <w:spacing w:after="0"/>
              <w:jc w:val="center"/>
              <w:rPr>
                <w:rStyle w:val="FontStyle14"/>
                <w:lang w:eastAsia="en-US"/>
              </w:rPr>
            </w:pPr>
            <w:r w:rsidRPr="00B03DE8">
              <w:rPr>
                <w:rStyle w:val="FontStyle14"/>
                <w:lang w:eastAsia="en-US"/>
              </w:rPr>
              <w:t>2018-2019 г.г.</w:t>
            </w:r>
          </w:p>
          <w:p w:rsidR="00F64B32" w:rsidRPr="00B03DE8" w:rsidRDefault="00F64B32" w:rsidP="00291933">
            <w:pPr>
              <w:jc w:val="center"/>
              <w:rPr>
                <w:color w:val="000000"/>
              </w:rPr>
            </w:pPr>
          </w:p>
        </w:tc>
        <w:tc>
          <w:tcPr>
            <w:tcW w:w="3960" w:type="dxa"/>
          </w:tcPr>
          <w:p w:rsidR="00F64B32" w:rsidRPr="00B03DE8" w:rsidRDefault="00F64B32" w:rsidP="00291933">
            <w:pPr>
              <w:pStyle w:val="Style13"/>
              <w:widowControl/>
              <w:spacing w:line="240" w:lineRule="auto"/>
              <w:ind w:firstLine="5"/>
              <w:rPr>
                <w:color w:val="000000"/>
                <w:sz w:val="22"/>
                <w:szCs w:val="22"/>
              </w:rPr>
            </w:pPr>
            <w:r w:rsidRPr="00B03DE8">
              <w:rPr>
                <w:rStyle w:val="FontStyle14"/>
                <w:color w:val="000000"/>
              </w:rPr>
              <w:t xml:space="preserve">Своевременные ответы на обращения граждан и принятие необходимых </w:t>
            </w:r>
            <w:r w:rsidRPr="00B03DE8">
              <w:rPr>
                <w:color w:val="000000"/>
                <w:sz w:val="22"/>
                <w:szCs w:val="22"/>
              </w:rPr>
              <w:t>мер по информации, содержащейся в обращениях граждан и организаций о фактах проявления коррупции</w:t>
            </w:r>
          </w:p>
        </w:tc>
      </w:tr>
      <w:tr w:rsidR="00F64B32" w:rsidRPr="007A52E8" w:rsidTr="00AD3B2E">
        <w:trPr>
          <w:trHeight w:val="469"/>
        </w:trPr>
        <w:tc>
          <w:tcPr>
            <w:tcW w:w="720" w:type="dxa"/>
          </w:tcPr>
          <w:p w:rsidR="00F64B32" w:rsidRPr="007A52E8" w:rsidRDefault="00F64B32" w:rsidP="00291933">
            <w:pPr>
              <w:jc w:val="center"/>
              <w:rPr>
                <w:rFonts w:ascii="Times New Roman" w:hAnsi="Times New Roman"/>
                <w:b/>
                <w:color w:val="000000"/>
              </w:rPr>
            </w:pPr>
            <w:r w:rsidRPr="007A52E8">
              <w:rPr>
                <w:rFonts w:ascii="Times New Roman" w:hAnsi="Times New Roman"/>
                <w:b/>
                <w:color w:val="000000"/>
              </w:rPr>
              <w:t>3.5</w:t>
            </w:r>
          </w:p>
        </w:tc>
        <w:tc>
          <w:tcPr>
            <w:tcW w:w="5003" w:type="dxa"/>
          </w:tcPr>
          <w:p w:rsidR="00F64B32" w:rsidRPr="007A52E8" w:rsidRDefault="00F64B32" w:rsidP="00291933">
            <w:pPr>
              <w:pStyle w:val="Style4"/>
              <w:widowControl/>
              <w:spacing w:line="240" w:lineRule="auto"/>
              <w:ind w:firstLine="10"/>
              <w:jc w:val="both"/>
              <w:rPr>
                <w:rStyle w:val="FontStyle14"/>
                <w:color w:val="000000"/>
              </w:rPr>
            </w:pPr>
            <w:r w:rsidRPr="007A52E8">
              <w:rPr>
                <w:rStyle w:val="FontStyle14"/>
                <w:color w:val="000000"/>
              </w:rPr>
              <w:t>Обеспечение эффективного взаимодействия Орелстата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противодействии коррупции</w:t>
            </w:r>
          </w:p>
        </w:tc>
        <w:tc>
          <w:tcPr>
            <w:tcW w:w="2678" w:type="dxa"/>
          </w:tcPr>
          <w:p w:rsidR="00F64B32" w:rsidRPr="007A52E8" w:rsidRDefault="00F64B32" w:rsidP="007A52E8">
            <w:pPr>
              <w:jc w:val="center"/>
              <w:rPr>
                <w:rFonts w:ascii="Times New Roman" w:hAnsi="Times New Roman"/>
                <w:color w:val="000000"/>
              </w:rPr>
            </w:pPr>
            <w:r w:rsidRPr="007A52E8">
              <w:rPr>
                <w:rFonts w:ascii="Times New Roman" w:hAnsi="Times New Roman"/>
                <w:color w:val="000000"/>
              </w:rPr>
              <w:t>Административный отдел</w:t>
            </w:r>
            <w:r>
              <w:rPr>
                <w:rFonts w:ascii="Times New Roman" w:hAnsi="Times New Roman"/>
                <w:color w:val="000000"/>
              </w:rPr>
              <w:t>,</w:t>
            </w:r>
            <w:r w:rsidRPr="007A52E8">
              <w:rPr>
                <w:rFonts w:ascii="Times New Roman" w:hAnsi="Times New Roman"/>
                <w:color w:val="000000"/>
              </w:rPr>
              <w:t xml:space="preserve"> Комиссия</w:t>
            </w:r>
          </w:p>
        </w:tc>
        <w:tc>
          <w:tcPr>
            <w:tcW w:w="2219" w:type="dxa"/>
          </w:tcPr>
          <w:p w:rsidR="00F64B32" w:rsidRPr="007A52E8" w:rsidRDefault="00F64B32" w:rsidP="007A52E8">
            <w:pPr>
              <w:pStyle w:val="BodyText"/>
              <w:spacing w:after="0"/>
              <w:jc w:val="center"/>
              <w:rPr>
                <w:rStyle w:val="FontStyle14"/>
                <w:lang w:eastAsia="en-US"/>
              </w:rPr>
            </w:pPr>
            <w:r w:rsidRPr="007A52E8">
              <w:rPr>
                <w:rStyle w:val="FontStyle14"/>
                <w:lang w:eastAsia="en-US"/>
              </w:rPr>
              <w:t xml:space="preserve">В течение </w:t>
            </w:r>
          </w:p>
          <w:p w:rsidR="00F64B32" w:rsidRPr="007A52E8" w:rsidRDefault="00F64B32" w:rsidP="007A52E8">
            <w:pPr>
              <w:pStyle w:val="BodyText"/>
              <w:spacing w:after="0"/>
              <w:jc w:val="center"/>
              <w:rPr>
                <w:rStyle w:val="FontStyle14"/>
                <w:lang w:eastAsia="en-US"/>
              </w:rPr>
            </w:pPr>
            <w:r w:rsidRPr="007A52E8">
              <w:rPr>
                <w:rStyle w:val="FontStyle14"/>
                <w:lang w:eastAsia="en-US"/>
              </w:rPr>
              <w:t>2018-2019 г.г.</w:t>
            </w:r>
          </w:p>
          <w:p w:rsidR="00F64B32" w:rsidRPr="007A52E8" w:rsidRDefault="00F64B32" w:rsidP="00291933">
            <w:pPr>
              <w:jc w:val="center"/>
              <w:rPr>
                <w:color w:val="000000"/>
              </w:rPr>
            </w:pPr>
          </w:p>
        </w:tc>
        <w:tc>
          <w:tcPr>
            <w:tcW w:w="3960" w:type="dxa"/>
          </w:tcPr>
          <w:p w:rsidR="00F64B32" w:rsidRPr="007A52E8" w:rsidRDefault="00F64B32" w:rsidP="00291933">
            <w:pPr>
              <w:pStyle w:val="Style10"/>
              <w:widowControl/>
              <w:spacing w:line="240" w:lineRule="auto"/>
              <w:rPr>
                <w:color w:val="000000"/>
                <w:sz w:val="22"/>
                <w:szCs w:val="22"/>
              </w:rPr>
            </w:pPr>
            <w:r w:rsidRPr="007A52E8">
              <w:rPr>
                <w:color w:val="000000"/>
                <w:sz w:val="22"/>
                <w:szCs w:val="22"/>
              </w:rPr>
              <w:t xml:space="preserve">Обеспечение открытости при обсуждении принимаемых Орелстатом мер по вопросам противодействия </w:t>
            </w:r>
            <w:r w:rsidRPr="007A52E8">
              <w:rPr>
                <w:rStyle w:val="FontStyle14"/>
                <w:color w:val="000000"/>
              </w:rPr>
              <w:t>коррупции</w:t>
            </w:r>
          </w:p>
        </w:tc>
      </w:tr>
      <w:tr w:rsidR="00F64B32" w:rsidRPr="00DD579C" w:rsidTr="00AD3B2E">
        <w:trPr>
          <w:trHeight w:val="469"/>
        </w:trPr>
        <w:tc>
          <w:tcPr>
            <w:tcW w:w="720" w:type="dxa"/>
          </w:tcPr>
          <w:p w:rsidR="00F64B32" w:rsidRPr="007A52E8" w:rsidRDefault="00F64B32" w:rsidP="00291933">
            <w:pPr>
              <w:jc w:val="center"/>
              <w:rPr>
                <w:rFonts w:ascii="Times New Roman" w:hAnsi="Times New Roman"/>
                <w:b/>
                <w:color w:val="000000"/>
              </w:rPr>
            </w:pPr>
            <w:r w:rsidRPr="007A52E8">
              <w:rPr>
                <w:rFonts w:ascii="Times New Roman" w:hAnsi="Times New Roman"/>
                <w:b/>
                <w:color w:val="000000"/>
              </w:rPr>
              <w:t>3.6</w:t>
            </w:r>
          </w:p>
        </w:tc>
        <w:tc>
          <w:tcPr>
            <w:tcW w:w="5003" w:type="dxa"/>
          </w:tcPr>
          <w:p w:rsidR="00F64B32" w:rsidRPr="007A52E8" w:rsidRDefault="00F64B32" w:rsidP="00291933">
            <w:pPr>
              <w:pStyle w:val="Style10"/>
              <w:widowControl/>
              <w:spacing w:line="240" w:lineRule="auto"/>
              <w:ind w:left="5" w:hanging="5"/>
              <w:rPr>
                <w:rStyle w:val="FontStyle14"/>
                <w:color w:val="000000"/>
              </w:rPr>
            </w:pPr>
            <w:r w:rsidRPr="007A52E8">
              <w:rPr>
                <w:rStyle w:val="FontStyle14"/>
                <w:color w:val="000000"/>
              </w:rPr>
              <w:t>Обеспечение эффективного взаимодействия Орелстата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Орелстато</w:t>
            </w:r>
            <w:r>
              <w:rPr>
                <w:rStyle w:val="FontStyle14"/>
                <w:color w:val="000000"/>
              </w:rPr>
              <w:t>м</w:t>
            </w:r>
            <w:r w:rsidRPr="007A52E8">
              <w:rPr>
                <w:rStyle w:val="FontStyle14"/>
                <w:color w:val="000000"/>
              </w:rPr>
              <w:t xml:space="preserve"> и придании гласности фактов коррупции в Орелстате</w:t>
            </w:r>
          </w:p>
        </w:tc>
        <w:tc>
          <w:tcPr>
            <w:tcW w:w="2678" w:type="dxa"/>
          </w:tcPr>
          <w:p w:rsidR="00F64B32" w:rsidRPr="007A52E8" w:rsidRDefault="00F64B32" w:rsidP="007A52E8">
            <w:pPr>
              <w:jc w:val="center"/>
              <w:rPr>
                <w:rFonts w:ascii="Times New Roman" w:hAnsi="Times New Roman"/>
                <w:color w:val="000000"/>
              </w:rPr>
            </w:pPr>
            <w:r w:rsidRPr="007A52E8">
              <w:rPr>
                <w:rFonts w:ascii="Times New Roman" w:hAnsi="Times New Roman"/>
                <w:color w:val="000000"/>
              </w:rPr>
              <w:t>Замес</w:t>
            </w:r>
            <w:r>
              <w:rPr>
                <w:rFonts w:ascii="Times New Roman" w:hAnsi="Times New Roman"/>
                <w:color w:val="000000"/>
              </w:rPr>
              <w:t>тители руководителя Орелстата, О</w:t>
            </w:r>
            <w:r w:rsidRPr="007A52E8">
              <w:rPr>
                <w:rFonts w:ascii="Times New Roman" w:hAnsi="Times New Roman"/>
                <w:color w:val="000000"/>
              </w:rPr>
              <w:t xml:space="preserve">тдел </w:t>
            </w:r>
            <w:r>
              <w:rPr>
                <w:rFonts w:ascii="Times New Roman" w:hAnsi="Times New Roman"/>
                <w:color w:val="000000"/>
              </w:rPr>
              <w:t>сводных статистических работ, региональных счетов, балансов, финансов и цен</w:t>
            </w:r>
            <w:r w:rsidRPr="007A52E8">
              <w:rPr>
                <w:rFonts w:ascii="Times New Roman" w:hAnsi="Times New Roman"/>
                <w:color w:val="000000"/>
              </w:rPr>
              <w:t>, Административный отдел</w:t>
            </w:r>
          </w:p>
        </w:tc>
        <w:tc>
          <w:tcPr>
            <w:tcW w:w="2219" w:type="dxa"/>
          </w:tcPr>
          <w:p w:rsidR="00F64B32" w:rsidRPr="007A52E8" w:rsidRDefault="00F64B32" w:rsidP="007A52E8">
            <w:pPr>
              <w:pStyle w:val="BodyText"/>
              <w:spacing w:after="0"/>
              <w:jc w:val="center"/>
              <w:rPr>
                <w:rStyle w:val="FontStyle14"/>
                <w:lang w:eastAsia="en-US"/>
              </w:rPr>
            </w:pPr>
            <w:r w:rsidRPr="007A52E8">
              <w:rPr>
                <w:rStyle w:val="FontStyle14"/>
                <w:lang w:eastAsia="en-US"/>
              </w:rPr>
              <w:t xml:space="preserve">В течение </w:t>
            </w:r>
          </w:p>
          <w:p w:rsidR="00F64B32" w:rsidRPr="007A52E8" w:rsidRDefault="00F64B32" w:rsidP="007A52E8">
            <w:pPr>
              <w:pStyle w:val="BodyText"/>
              <w:spacing w:after="0"/>
              <w:jc w:val="center"/>
              <w:rPr>
                <w:rStyle w:val="FontStyle14"/>
                <w:lang w:eastAsia="en-US"/>
              </w:rPr>
            </w:pPr>
            <w:r w:rsidRPr="007A52E8">
              <w:rPr>
                <w:rStyle w:val="FontStyle14"/>
                <w:lang w:eastAsia="en-US"/>
              </w:rPr>
              <w:t>2018-2019 г.г.</w:t>
            </w:r>
          </w:p>
          <w:p w:rsidR="00F64B32" w:rsidRPr="007A52E8" w:rsidRDefault="00F64B32" w:rsidP="00291933">
            <w:pPr>
              <w:jc w:val="center"/>
              <w:rPr>
                <w:color w:val="000000"/>
              </w:rPr>
            </w:pPr>
          </w:p>
        </w:tc>
        <w:tc>
          <w:tcPr>
            <w:tcW w:w="3960" w:type="dxa"/>
          </w:tcPr>
          <w:p w:rsidR="00F64B32" w:rsidRPr="007A52E8" w:rsidRDefault="00F64B32" w:rsidP="00291933">
            <w:pPr>
              <w:pStyle w:val="Style4"/>
              <w:widowControl/>
              <w:spacing w:line="240" w:lineRule="auto"/>
              <w:ind w:right="43"/>
              <w:jc w:val="both"/>
              <w:rPr>
                <w:rStyle w:val="FontStyle14"/>
                <w:color w:val="000000"/>
              </w:rPr>
            </w:pPr>
            <w:r w:rsidRPr="007A52E8">
              <w:rPr>
                <w:rStyle w:val="FontStyle14"/>
                <w:color w:val="000000"/>
              </w:rPr>
              <w:t>Обеспечение публичности и открытости деятельности Орелстата в сфере противодействия коррупции</w:t>
            </w:r>
          </w:p>
        </w:tc>
      </w:tr>
      <w:tr w:rsidR="00F64B32" w:rsidRPr="006A017A" w:rsidTr="00AD3B2E">
        <w:trPr>
          <w:trHeight w:val="469"/>
        </w:trPr>
        <w:tc>
          <w:tcPr>
            <w:tcW w:w="720" w:type="dxa"/>
          </w:tcPr>
          <w:p w:rsidR="00F64B32" w:rsidRPr="007A52E8" w:rsidRDefault="00F64B32" w:rsidP="00291933">
            <w:pPr>
              <w:jc w:val="center"/>
              <w:rPr>
                <w:rFonts w:ascii="Times New Roman" w:hAnsi="Times New Roman"/>
                <w:b/>
                <w:color w:val="000000"/>
              </w:rPr>
            </w:pPr>
            <w:r w:rsidRPr="007A52E8">
              <w:rPr>
                <w:rFonts w:ascii="Times New Roman" w:hAnsi="Times New Roman"/>
                <w:b/>
                <w:color w:val="000000"/>
              </w:rPr>
              <w:t>3.7</w:t>
            </w:r>
          </w:p>
        </w:tc>
        <w:tc>
          <w:tcPr>
            <w:tcW w:w="5003" w:type="dxa"/>
          </w:tcPr>
          <w:p w:rsidR="00F64B32" w:rsidRPr="007A52E8" w:rsidRDefault="00F64B32" w:rsidP="00291933">
            <w:pPr>
              <w:pStyle w:val="Style9"/>
              <w:widowControl/>
              <w:spacing w:line="240" w:lineRule="auto"/>
              <w:ind w:left="5" w:hanging="5"/>
              <w:jc w:val="both"/>
              <w:rPr>
                <w:color w:val="000000"/>
                <w:sz w:val="22"/>
                <w:szCs w:val="22"/>
              </w:rPr>
            </w:pPr>
            <w:r w:rsidRPr="007A52E8">
              <w:rPr>
                <w:color w:val="000000"/>
                <w:sz w:val="22"/>
                <w:szCs w:val="22"/>
              </w:rPr>
              <w:t>Мониторинг публикаций в средствах массовой информации о фактах проявления коррупции в Орелстате и организация проверки таких фактов</w:t>
            </w:r>
          </w:p>
        </w:tc>
        <w:tc>
          <w:tcPr>
            <w:tcW w:w="2678" w:type="dxa"/>
          </w:tcPr>
          <w:p w:rsidR="00F64B32" w:rsidRPr="007A52E8" w:rsidRDefault="00F64B32" w:rsidP="001A7D5D">
            <w:pPr>
              <w:jc w:val="center"/>
              <w:rPr>
                <w:rFonts w:ascii="Times New Roman" w:hAnsi="Times New Roman"/>
                <w:color w:val="000000"/>
              </w:rPr>
            </w:pPr>
            <w:r w:rsidRPr="007A52E8">
              <w:rPr>
                <w:rFonts w:ascii="Times New Roman" w:hAnsi="Times New Roman"/>
                <w:color w:val="000000"/>
              </w:rPr>
              <w:t xml:space="preserve">Заместители руководителя Орелстата, </w:t>
            </w:r>
            <w:r>
              <w:rPr>
                <w:rFonts w:ascii="Times New Roman" w:hAnsi="Times New Roman"/>
                <w:color w:val="000000"/>
              </w:rPr>
              <w:t>О</w:t>
            </w:r>
            <w:r w:rsidRPr="007A52E8">
              <w:rPr>
                <w:rFonts w:ascii="Times New Roman" w:hAnsi="Times New Roman"/>
                <w:color w:val="000000"/>
              </w:rPr>
              <w:t xml:space="preserve">тдел </w:t>
            </w:r>
            <w:r>
              <w:rPr>
                <w:rFonts w:ascii="Times New Roman" w:hAnsi="Times New Roman"/>
                <w:color w:val="000000"/>
              </w:rPr>
              <w:t>сводных статистических работ, региональных счетов, балансов, финансов и цен</w:t>
            </w:r>
            <w:r w:rsidRPr="007A52E8">
              <w:rPr>
                <w:rFonts w:ascii="Times New Roman" w:hAnsi="Times New Roman"/>
                <w:color w:val="000000"/>
              </w:rPr>
              <w:t>, Административный отдел</w:t>
            </w:r>
          </w:p>
        </w:tc>
        <w:tc>
          <w:tcPr>
            <w:tcW w:w="2219" w:type="dxa"/>
          </w:tcPr>
          <w:p w:rsidR="00F64B32" w:rsidRPr="007A52E8" w:rsidRDefault="00F64B32" w:rsidP="007A52E8">
            <w:pPr>
              <w:pStyle w:val="BodyText"/>
              <w:spacing w:after="0"/>
              <w:jc w:val="center"/>
              <w:rPr>
                <w:rStyle w:val="FontStyle14"/>
                <w:lang w:eastAsia="en-US"/>
              </w:rPr>
            </w:pPr>
            <w:r w:rsidRPr="007A52E8">
              <w:rPr>
                <w:rStyle w:val="FontStyle14"/>
                <w:lang w:eastAsia="en-US"/>
              </w:rPr>
              <w:t xml:space="preserve">В течение </w:t>
            </w:r>
          </w:p>
          <w:p w:rsidR="00F64B32" w:rsidRPr="007A52E8" w:rsidRDefault="00F64B32" w:rsidP="007A52E8">
            <w:pPr>
              <w:pStyle w:val="BodyText"/>
              <w:spacing w:after="0"/>
              <w:jc w:val="center"/>
              <w:rPr>
                <w:rStyle w:val="FontStyle14"/>
                <w:lang w:eastAsia="en-US"/>
              </w:rPr>
            </w:pPr>
            <w:r w:rsidRPr="007A52E8">
              <w:rPr>
                <w:rStyle w:val="FontStyle14"/>
                <w:lang w:eastAsia="en-US"/>
              </w:rPr>
              <w:t>2018-2019 г.г.</w:t>
            </w:r>
          </w:p>
          <w:p w:rsidR="00F64B32" w:rsidRPr="007A52E8" w:rsidRDefault="00F64B32" w:rsidP="00291933">
            <w:pPr>
              <w:jc w:val="center"/>
              <w:rPr>
                <w:color w:val="FF0000"/>
              </w:rPr>
            </w:pPr>
          </w:p>
        </w:tc>
        <w:tc>
          <w:tcPr>
            <w:tcW w:w="3960" w:type="dxa"/>
          </w:tcPr>
          <w:p w:rsidR="00F64B32" w:rsidRPr="000C410C" w:rsidRDefault="00F64B32" w:rsidP="00291933">
            <w:pPr>
              <w:pStyle w:val="Style5"/>
              <w:widowControl/>
              <w:spacing w:line="240" w:lineRule="auto"/>
              <w:ind w:right="10"/>
              <w:jc w:val="both"/>
              <w:rPr>
                <w:color w:val="000000"/>
                <w:sz w:val="22"/>
                <w:szCs w:val="22"/>
              </w:rPr>
            </w:pPr>
            <w:r w:rsidRPr="007A52E8">
              <w:rPr>
                <w:rStyle w:val="FontStyle14"/>
                <w:color w:val="000000"/>
              </w:rPr>
              <w:t>Проверка информации о фактах проявления коррупции в Орелстате</w:t>
            </w:r>
            <w:r w:rsidRPr="007A52E8">
              <w:rPr>
                <w:color w:val="000000"/>
                <w:sz w:val="22"/>
                <w:szCs w:val="22"/>
              </w:rPr>
              <w:t>, опубликованных в средствах массовой информации, и принятие необходимых мер по устранению обнаруженных коррупционных нарушений</w:t>
            </w:r>
          </w:p>
        </w:tc>
      </w:tr>
    </w:tbl>
    <w:p w:rsidR="00F64B32" w:rsidRDefault="00F64B32" w:rsidP="0000673E"/>
    <w:sectPr w:rsidR="00F64B32" w:rsidSect="002C4E61">
      <w:pgSz w:w="16838" w:h="11906" w:orient="landscape"/>
      <w:pgMar w:top="89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D83"/>
    <w:rsid w:val="000002E1"/>
    <w:rsid w:val="00005980"/>
    <w:rsid w:val="0000673E"/>
    <w:rsid w:val="00015EBB"/>
    <w:rsid w:val="00066CCC"/>
    <w:rsid w:val="0007509F"/>
    <w:rsid w:val="00076DC3"/>
    <w:rsid w:val="000C410C"/>
    <w:rsid w:val="000C490D"/>
    <w:rsid w:val="000C7360"/>
    <w:rsid w:val="000E3EFC"/>
    <w:rsid w:val="000F01E3"/>
    <w:rsid w:val="00130482"/>
    <w:rsid w:val="00197F77"/>
    <w:rsid w:val="001A3E13"/>
    <w:rsid w:val="001A7D5D"/>
    <w:rsid w:val="001E3EE3"/>
    <w:rsid w:val="00201629"/>
    <w:rsid w:val="0021128E"/>
    <w:rsid w:val="002239ED"/>
    <w:rsid w:val="002467D8"/>
    <w:rsid w:val="00291933"/>
    <w:rsid w:val="00291DA7"/>
    <w:rsid w:val="00296BFB"/>
    <w:rsid w:val="002B38D2"/>
    <w:rsid w:val="002C4E61"/>
    <w:rsid w:val="002F4A0B"/>
    <w:rsid w:val="002F50DB"/>
    <w:rsid w:val="002F62CA"/>
    <w:rsid w:val="00366FE5"/>
    <w:rsid w:val="00377EBC"/>
    <w:rsid w:val="00384910"/>
    <w:rsid w:val="003A4496"/>
    <w:rsid w:val="003E61B4"/>
    <w:rsid w:val="003F3897"/>
    <w:rsid w:val="00402C85"/>
    <w:rsid w:val="00411170"/>
    <w:rsid w:val="004128F1"/>
    <w:rsid w:val="00415AF7"/>
    <w:rsid w:val="00460F62"/>
    <w:rsid w:val="004A7D02"/>
    <w:rsid w:val="004F51E1"/>
    <w:rsid w:val="00503AD7"/>
    <w:rsid w:val="005047D0"/>
    <w:rsid w:val="0054582F"/>
    <w:rsid w:val="005669D2"/>
    <w:rsid w:val="00590512"/>
    <w:rsid w:val="005A58F7"/>
    <w:rsid w:val="005E4ABA"/>
    <w:rsid w:val="005F7214"/>
    <w:rsid w:val="00653D7C"/>
    <w:rsid w:val="00655A40"/>
    <w:rsid w:val="00662FED"/>
    <w:rsid w:val="006A017A"/>
    <w:rsid w:val="006B5EC0"/>
    <w:rsid w:val="00737D83"/>
    <w:rsid w:val="00782E81"/>
    <w:rsid w:val="007957EF"/>
    <w:rsid w:val="007A2DB4"/>
    <w:rsid w:val="007A52E8"/>
    <w:rsid w:val="007C60E2"/>
    <w:rsid w:val="007E6F3B"/>
    <w:rsid w:val="00813EE7"/>
    <w:rsid w:val="00815DF4"/>
    <w:rsid w:val="0082508B"/>
    <w:rsid w:val="00865469"/>
    <w:rsid w:val="008A2CE1"/>
    <w:rsid w:val="008D1243"/>
    <w:rsid w:val="00903BFA"/>
    <w:rsid w:val="00920223"/>
    <w:rsid w:val="00944A06"/>
    <w:rsid w:val="0095106D"/>
    <w:rsid w:val="00987B8B"/>
    <w:rsid w:val="009A0C86"/>
    <w:rsid w:val="009B1284"/>
    <w:rsid w:val="009E713B"/>
    <w:rsid w:val="00A2797C"/>
    <w:rsid w:val="00A51777"/>
    <w:rsid w:val="00A76EC7"/>
    <w:rsid w:val="00AC3C07"/>
    <w:rsid w:val="00AD3B2E"/>
    <w:rsid w:val="00AF3194"/>
    <w:rsid w:val="00AF3FD9"/>
    <w:rsid w:val="00B03DE8"/>
    <w:rsid w:val="00B778A3"/>
    <w:rsid w:val="00BA1541"/>
    <w:rsid w:val="00BB67B9"/>
    <w:rsid w:val="00BD549A"/>
    <w:rsid w:val="00BD629C"/>
    <w:rsid w:val="00BF0145"/>
    <w:rsid w:val="00C0512E"/>
    <w:rsid w:val="00C07CD1"/>
    <w:rsid w:val="00C664B0"/>
    <w:rsid w:val="00C81BC6"/>
    <w:rsid w:val="00C92DE3"/>
    <w:rsid w:val="00CD789C"/>
    <w:rsid w:val="00D64E15"/>
    <w:rsid w:val="00D87357"/>
    <w:rsid w:val="00DA7BD3"/>
    <w:rsid w:val="00DB20F4"/>
    <w:rsid w:val="00DB4010"/>
    <w:rsid w:val="00DB55F2"/>
    <w:rsid w:val="00DD579C"/>
    <w:rsid w:val="00E10833"/>
    <w:rsid w:val="00E35053"/>
    <w:rsid w:val="00E41549"/>
    <w:rsid w:val="00E9422C"/>
    <w:rsid w:val="00EA0CB3"/>
    <w:rsid w:val="00EA759E"/>
    <w:rsid w:val="00EB32B3"/>
    <w:rsid w:val="00EC517E"/>
    <w:rsid w:val="00EE132D"/>
    <w:rsid w:val="00EE48B6"/>
    <w:rsid w:val="00F61E1A"/>
    <w:rsid w:val="00F64B32"/>
    <w:rsid w:val="00F71934"/>
    <w:rsid w:val="00F739AB"/>
    <w:rsid w:val="00F951B9"/>
    <w:rsid w:val="00FD6501"/>
    <w:rsid w:val="00FE751F"/>
    <w:rsid w:val="00FF2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89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15AF7"/>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semiHidden/>
    <w:locked/>
    <w:rsid w:val="00AF3FD9"/>
    <w:rPr>
      <w:rFonts w:cs="Times New Roman"/>
      <w:lang w:eastAsia="en-US"/>
    </w:rPr>
  </w:style>
  <w:style w:type="paragraph" w:customStyle="1" w:styleId="Style12">
    <w:name w:val="Style12"/>
    <w:basedOn w:val="Normal"/>
    <w:uiPriority w:val="99"/>
    <w:rsid w:val="00415AF7"/>
    <w:pPr>
      <w:widowControl w:val="0"/>
      <w:autoSpaceDE w:val="0"/>
      <w:autoSpaceDN w:val="0"/>
      <w:adjustRightInd w:val="0"/>
      <w:spacing w:after="0" w:line="271" w:lineRule="exact"/>
      <w:jc w:val="both"/>
    </w:pPr>
    <w:rPr>
      <w:rFonts w:ascii="Times New Roman" w:hAnsi="Times New Roman"/>
      <w:sz w:val="24"/>
      <w:szCs w:val="24"/>
      <w:lang w:eastAsia="ru-RU"/>
    </w:rPr>
  </w:style>
  <w:style w:type="character" w:customStyle="1" w:styleId="FontStyle21">
    <w:name w:val="Font Style21"/>
    <w:basedOn w:val="DefaultParagraphFont"/>
    <w:uiPriority w:val="99"/>
    <w:rsid w:val="00415AF7"/>
    <w:rPr>
      <w:rFonts w:ascii="Times New Roman" w:hAnsi="Times New Roman" w:cs="Times New Roman"/>
      <w:sz w:val="22"/>
      <w:szCs w:val="22"/>
    </w:rPr>
  </w:style>
  <w:style w:type="paragraph" w:customStyle="1" w:styleId="Style13">
    <w:name w:val="Style13"/>
    <w:basedOn w:val="Normal"/>
    <w:uiPriority w:val="99"/>
    <w:rsid w:val="00415AF7"/>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7">
    <w:name w:val="Style7"/>
    <w:basedOn w:val="Normal"/>
    <w:uiPriority w:val="99"/>
    <w:rsid w:val="00415AF7"/>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14">
    <w:name w:val="Font Style14"/>
    <w:basedOn w:val="DefaultParagraphFont"/>
    <w:uiPriority w:val="99"/>
    <w:rsid w:val="00415AF7"/>
    <w:rPr>
      <w:rFonts w:ascii="Times New Roman" w:hAnsi="Times New Roman" w:cs="Times New Roman"/>
      <w:sz w:val="22"/>
      <w:szCs w:val="22"/>
    </w:rPr>
  </w:style>
  <w:style w:type="paragraph" w:customStyle="1" w:styleId="Style4">
    <w:name w:val="Style4"/>
    <w:basedOn w:val="Normal"/>
    <w:uiPriority w:val="99"/>
    <w:rsid w:val="00415AF7"/>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
    <w:name w:val="Style1"/>
    <w:basedOn w:val="Normal"/>
    <w:uiPriority w:val="99"/>
    <w:rsid w:val="00415A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
    <w:name w:val="Style10"/>
    <w:basedOn w:val="Normal"/>
    <w:uiPriority w:val="99"/>
    <w:rsid w:val="00415AF7"/>
    <w:pPr>
      <w:widowControl w:val="0"/>
      <w:autoSpaceDE w:val="0"/>
      <w:autoSpaceDN w:val="0"/>
      <w:adjustRightInd w:val="0"/>
      <w:spacing w:after="0" w:line="273" w:lineRule="exact"/>
      <w:jc w:val="both"/>
    </w:pPr>
    <w:rPr>
      <w:rFonts w:ascii="Times New Roman" w:hAnsi="Times New Roman"/>
      <w:sz w:val="24"/>
      <w:szCs w:val="24"/>
      <w:lang w:eastAsia="ru-RU"/>
    </w:rPr>
  </w:style>
  <w:style w:type="paragraph" w:customStyle="1" w:styleId="Style5">
    <w:name w:val="Style5"/>
    <w:basedOn w:val="Normal"/>
    <w:uiPriority w:val="99"/>
    <w:rsid w:val="00415AF7"/>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13">
    <w:name w:val="Font Style13"/>
    <w:basedOn w:val="DefaultParagraphFont"/>
    <w:uiPriority w:val="99"/>
    <w:rsid w:val="00415AF7"/>
    <w:rPr>
      <w:rFonts w:ascii="Times New Roman" w:hAnsi="Times New Roman" w:cs="Times New Roman"/>
      <w:b/>
      <w:bCs/>
      <w:sz w:val="22"/>
      <w:szCs w:val="22"/>
    </w:rPr>
  </w:style>
  <w:style w:type="paragraph" w:customStyle="1" w:styleId="Style8">
    <w:name w:val="Style8"/>
    <w:basedOn w:val="Normal"/>
    <w:uiPriority w:val="99"/>
    <w:rsid w:val="00415AF7"/>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customStyle="1" w:styleId="Style6">
    <w:name w:val="Style6"/>
    <w:basedOn w:val="Normal"/>
    <w:uiPriority w:val="99"/>
    <w:rsid w:val="00415AF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9">
    <w:name w:val="Style9"/>
    <w:basedOn w:val="Normal"/>
    <w:uiPriority w:val="99"/>
    <w:rsid w:val="00415AF7"/>
    <w:pPr>
      <w:widowControl w:val="0"/>
      <w:autoSpaceDE w:val="0"/>
      <w:autoSpaceDN w:val="0"/>
      <w:adjustRightInd w:val="0"/>
      <w:spacing w:after="0" w:line="273" w:lineRule="exact"/>
      <w:jc w:val="center"/>
    </w:pPr>
    <w:rPr>
      <w:rFonts w:ascii="Times New Roman" w:hAnsi="Times New Roman"/>
      <w:sz w:val="24"/>
      <w:szCs w:val="24"/>
      <w:lang w:eastAsia="ru-RU"/>
    </w:rPr>
  </w:style>
  <w:style w:type="character" w:customStyle="1" w:styleId="12pt">
    <w:name w:val="Основной текст + 12 pt"/>
    <w:basedOn w:val="DefaultParagraphFont"/>
    <w:uiPriority w:val="99"/>
    <w:rsid w:val="00AD3B2E"/>
    <w:rPr>
      <w:rFonts w:ascii="Times New Roman" w:hAnsi="Times New Roman" w:cs="Times New Roman"/>
      <w:sz w:val="24"/>
      <w:szCs w:val="24"/>
      <w:u w:val="none"/>
    </w:rPr>
  </w:style>
  <w:style w:type="character" w:styleId="Hyperlink">
    <w:name w:val="Hyperlink"/>
    <w:basedOn w:val="DefaultParagraphFont"/>
    <w:uiPriority w:val="99"/>
    <w:rsid w:val="00AD3B2E"/>
    <w:rPr>
      <w:rFonts w:cs="Times New Roman"/>
      <w:color w:val="0066CC"/>
      <w:u w:val="single"/>
    </w:rPr>
  </w:style>
  <w:style w:type="character" w:customStyle="1" w:styleId="a">
    <w:name w:val="Основной текст_"/>
    <w:basedOn w:val="DefaultParagraphFont"/>
    <w:uiPriority w:val="99"/>
    <w:rsid w:val="00AD3B2E"/>
    <w:rPr>
      <w:rFonts w:ascii="Times New Roman" w:hAnsi="Times New Roman" w:cs="Times New Roman"/>
      <w:sz w:val="26"/>
      <w:szCs w:val="26"/>
      <w:u w:val="none"/>
    </w:rPr>
  </w:style>
  <w:style w:type="character" w:customStyle="1" w:styleId="1">
    <w:name w:val="Заголовок №1_"/>
    <w:basedOn w:val="DefaultParagraphFont"/>
    <w:link w:val="10"/>
    <w:uiPriority w:val="99"/>
    <w:locked/>
    <w:rsid w:val="00AD3B2E"/>
    <w:rPr>
      <w:rFonts w:cs="Times New Roman"/>
      <w:b/>
      <w:bCs/>
      <w:spacing w:val="60"/>
      <w:sz w:val="32"/>
      <w:szCs w:val="32"/>
      <w:lang w:bidi="ar-SA"/>
    </w:rPr>
  </w:style>
  <w:style w:type="paragraph" w:customStyle="1" w:styleId="10">
    <w:name w:val="Заголовок №1"/>
    <w:basedOn w:val="Normal"/>
    <w:link w:val="1"/>
    <w:uiPriority w:val="99"/>
    <w:rsid w:val="00AD3B2E"/>
    <w:pPr>
      <w:widowControl w:val="0"/>
      <w:spacing w:before="600" w:after="0" w:line="374" w:lineRule="exact"/>
      <w:outlineLvl w:val="0"/>
    </w:pPr>
    <w:rPr>
      <w:rFonts w:ascii="Times New Roman" w:hAnsi="Times New Roman"/>
      <w:b/>
      <w:bCs/>
      <w:noProof/>
      <w:spacing w:val="60"/>
      <w:sz w:val="32"/>
      <w:szCs w:val="32"/>
      <w:lang w:eastAsia="ru-RU"/>
    </w:rPr>
  </w:style>
  <w:style w:type="character" w:customStyle="1" w:styleId="2">
    <w:name w:val="Основной текст (2)_"/>
    <w:basedOn w:val="DefaultParagraphFont"/>
    <w:link w:val="20"/>
    <w:uiPriority w:val="99"/>
    <w:locked/>
    <w:rsid w:val="00AD3B2E"/>
    <w:rPr>
      <w:rFonts w:ascii="Sylfaen" w:hAnsi="Sylfaen" w:cs="Times New Roman"/>
      <w:sz w:val="26"/>
      <w:szCs w:val="26"/>
      <w:lang w:bidi="ar-SA"/>
    </w:rPr>
  </w:style>
  <w:style w:type="character" w:customStyle="1" w:styleId="3">
    <w:name w:val="Основной текст (3)_"/>
    <w:basedOn w:val="DefaultParagraphFont"/>
    <w:link w:val="30"/>
    <w:uiPriority w:val="99"/>
    <w:locked/>
    <w:rsid w:val="00AD3B2E"/>
    <w:rPr>
      <w:rFonts w:cs="Times New Roman"/>
      <w:b/>
      <w:bCs/>
      <w:sz w:val="26"/>
      <w:szCs w:val="26"/>
      <w:lang w:bidi="ar-SA"/>
    </w:rPr>
  </w:style>
  <w:style w:type="character" w:customStyle="1" w:styleId="3pt">
    <w:name w:val="Основной текст + Интервал 3 pt"/>
    <w:basedOn w:val="a"/>
    <w:uiPriority w:val="99"/>
    <w:rsid w:val="00AD3B2E"/>
    <w:rPr>
      <w:spacing w:val="60"/>
    </w:rPr>
  </w:style>
  <w:style w:type="character" w:customStyle="1" w:styleId="Exact">
    <w:name w:val="Основной текст Exact"/>
    <w:basedOn w:val="DefaultParagraphFont"/>
    <w:uiPriority w:val="99"/>
    <w:rsid w:val="00AD3B2E"/>
    <w:rPr>
      <w:rFonts w:ascii="Times New Roman" w:hAnsi="Times New Roman" w:cs="Times New Roman"/>
      <w:sz w:val="26"/>
      <w:szCs w:val="26"/>
      <w:u w:val="none"/>
    </w:rPr>
  </w:style>
  <w:style w:type="character" w:customStyle="1" w:styleId="4">
    <w:name w:val="Основной текст (4)_"/>
    <w:basedOn w:val="DefaultParagraphFont"/>
    <w:link w:val="40"/>
    <w:uiPriority w:val="99"/>
    <w:locked/>
    <w:rsid w:val="00AD3B2E"/>
    <w:rPr>
      <w:rFonts w:cs="Times New Roman"/>
      <w:lang w:bidi="ar-SA"/>
    </w:rPr>
  </w:style>
  <w:style w:type="character" w:customStyle="1" w:styleId="Sylfaen">
    <w:name w:val="Основной текст + Sylfaen"/>
    <w:aliases w:val="12 pt"/>
    <w:basedOn w:val="a"/>
    <w:uiPriority w:val="99"/>
    <w:rsid w:val="00AD3B2E"/>
    <w:rPr>
      <w:rFonts w:ascii="Sylfaen" w:hAnsi="Sylfaen" w:cs="Sylfaen"/>
      <w:sz w:val="24"/>
      <w:szCs w:val="24"/>
    </w:rPr>
  </w:style>
  <w:style w:type="character" w:customStyle="1" w:styleId="CordiaUPC">
    <w:name w:val="Основной текст + CordiaUPC"/>
    <w:aliases w:val="27 pt,Полужирный"/>
    <w:basedOn w:val="a"/>
    <w:uiPriority w:val="99"/>
    <w:rsid w:val="00AD3B2E"/>
    <w:rPr>
      <w:rFonts w:ascii="CordiaUPC" w:hAnsi="CordiaUPC" w:cs="CordiaUPC"/>
      <w:b/>
      <w:bCs/>
      <w:sz w:val="54"/>
      <w:szCs w:val="54"/>
    </w:rPr>
  </w:style>
  <w:style w:type="character" w:customStyle="1" w:styleId="a0">
    <w:name w:val="Колонтитул_"/>
    <w:basedOn w:val="DefaultParagraphFont"/>
    <w:link w:val="11"/>
    <w:uiPriority w:val="99"/>
    <w:locked/>
    <w:rsid w:val="00AD3B2E"/>
    <w:rPr>
      <w:rFonts w:cs="Times New Roman"/>
      <w:b/>
      <w:bCs/>
      <w:sz w:val="23"/>
      <w:szCs w:val="23"/>
      <w:lang w:bidi="ar-SA"/>
    </w:rPr>
  </w:style>
  <w:style w:type="character" w:customStyle="1" w:styleId="a1">
    <w:name w:val="Колонтитул"/>
    <w:basedOn w:val="a0"/>
    <w:uiPriority w:val="99"/>
    <w:rsid w:val="00AD3B2E"/>
  </w:style>
  <w:style w:type="paragraph" w:customStyle="1" w:styleId="20">
    <w:name w:val="Основной текст (2)"/>
    <w:basedOn w:val="Normal"/>
    <w:link w:val="2"/>
    <w:uiPriority w:val="99"/>
    <w:rsid w:val="00AD3B2E"/>
    <w:pPr>
      <w:widowControl w:val="0"/>
      <w:spacing w:before="120" w:after="120" w:line="240" w:lineRule="atLeast"/>
    </w:pPr>
    <w:rPr>
      <w:rFonts w:ascii="Sylfaen" w:hAnsi="Sylfaen"/>
      <w:noProof/>
      <w:sz w:val="26"/>
      <w:szCs w:val="26"/>
      <w:lang w:eastAsia="ru-RU"/>
    </w:rPr>
  </w:style>
  <w:style w:type="paragraph" w:customStyle="1" w:styleId="30">
    <w:name w:val="Основной текст (3)"/>
    <w:basedOn w:val="Normal"/>
    <w:link w:val="3"/>
    <w:uiPriority w:val="99"/>
    <w:rsid w:val="00AD3B2E"/>
    <w:pPr>
      <w:widowControl w:val="0"/>
      <w:spacing w:after="0" w:line="374" w:lineRule="exact"/>
      <w:jc w:val="both"/>
    </w:pPr>
    <w:rPr>
      <w:rFonts w:ascii="Times New Roman" w:hAnsi="Times New Roman"/>
      <w:b/>
      <w:bCs/>
      <w:noProof/>
      <w:sz w:val="26"/>
      <w:szCs w:val="26"/>
      <w:lang w:eastAsia="ru-RU"/>
    </w:rPr>
  </w:style>
  <w:style w:type="paragraph" w:customStyle="1" w:styleId="40">
    <w:name w:val="Основной текст (4)"/>
    <w:basedOn w:val="Normal"/>
    <w:link w:val="4"/>
    <w:uiPriority w:val="99"/>
    <w:rsid w:val="00AD3B2E"/>
    <w:pPr>
      <w:widowControl w:val="0"/>
      <w:spacing w:after="300" w:line="274" w:lineRule="exact"/>
      <w:jc w:val="center"/>
    </w:pPr>
    <w:rPr>
      <w:rFonts w:ascii="Times New Roman" w:hAnsi="Times New Roman"/>
      <w:noProof/>
      <w:sz w:val="20"/>
      <w:szCs w:val="20"/>
      <w:lang w:eastAsia="ru-RU"/>
    </w:rPr>
  </w:style>
  <w:style w:type="paragraph" w:customStyle="1" w:styleId="11">
    <w:name w:val="Колонтитул1"/>
    <w:basedOn w:val="Normal"/>
    <w:link w:val="a0"/>
    <w:uiPriority w:val="99"/>
    <w:rsid w:val="00AD3B2E"/>
    <w:pPr>
      <w:widowControl w:val="0"/>
      <w:spacing w:after="0" w:line="240" w:lineRule="atLeast"/>
    </w:pPr>
    <w:rPr>
      <w:rFonts w:ascii="Times New Roman" w:hAnsi="Times New Roman"/>
      <w:b/>
      <w:bCs/>
      <w:noProof/>
      <w:sz w:val="23"/>
      <w:szCs w:val="23"/>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271</TotalTime>
  <Pages>10</Pages>
  <Words>2635</Words>
  <Characters>15021</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RePack by Diakov</dc:creator>
  <cp:keywords/>
  <dc:description/>
  <cp:lastModifiedBy>P57_SeliverstovaEN</cp:lastModifiedBy>
  <cp:revision>10</cp:revision>
  <cp:lastPrinted>2018-06-15T13:25:00Z</cp:lastPrinted>
  <dcterms:created xsi:type="dcterms:W3CDTF">2018-06-09T07:42:00Z</dcterms:created>
  <dcterms:modified xsi:type="dcterms:W3CDTF">2018-06-15T13:27:00Z</dcterms:modified>
</cp:coreProperties>
</file>